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14" w:rsidRDefault="00637814" w:rsidP="00637814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637814" w:rsidRDefault="00637814" w:rsidP="00637814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>ПУБЛИЧНЫЙ ДОКЛАД</w:t>
      </w:r>
    </w:p>
    <w:p w:rsidR="00637814" w:rsidRDefault="00637814" w:rsidP="00637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дошкольного образовательного учреждения детский сад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вида №23 г. Ярославля</w:t>
      </w:r>
    </w:p>
    <w:p w:rsidR="00637814" w:rsidRDefault="00750DCA" w:rsidP="00637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2013/2014</w:t>
      </w:r>
      <w:r w:rsidR="0063781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МДОУ                     Ольга  Петровна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Тепенина</w:t>
      </w:r>
      <w:proofErr w:type="spellEnd"/>
    </w:p>
    <w:p w:rsidR="00637814" w:rsidRDefault="00637814" w:rsidP="006378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814" w:rsidRDefault="00637814" w:rsidP="00637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814" w:rsidRDefault="00637814" w:rsidP="00637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814" w:rsidRDefault="00637814" w:rsidP="00637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814" w:rsidRDefault="00637814" w:rsidP="006378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7814" w:rsidRDefault="00637814" w:rsidP="0063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150006 г. Ярославль, ул. Малая Техническая, д.7, </w:t>
      </w:r>
    </w:p>
    <w:p w:rsidR="00637814" w:rsidRDefault="00637814" w:rsidP="0063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97-69-84</w:t>
      </w:r>
    </w:p>
    <w:p w:rsidR="00637814" w:rsidRDefault="00637814" w:rsidP="00637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1. Нормативно-правовая база функционирования ДОУ.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7814" w:rsidRDefault="00637814" w:rsidP="0063781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В своей деятельности МДОУ детский сад №23  руководствуется следующими нормативно - правовыми документами:</w:t>
      </w:r>
    </w:p>
    <w:p w:rsidR="00637814" w:rsidRDefault="00637814" w:rsidP="00637814">
      <w:pPr>
        <w:pStyle w:val="a4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Конституция Российской Федерации,</w:t>
      </w:r>
    </w:p>
    <w:p w:rsidR="00637814" w:rsidRDefault="00637814" w:rsidP="00750DCA">
      <w:pPr>
        <w:pStyle w:val="a4"/>
        <w:ind w:left="720"/>
        <w:jc w:val="both"/>
        <w:rPr>
          <w:sz w:val="26"/>
        </w:rPr>
      </w:pPr>
    </w:p>
    <w:p w:rsidR="00637814" w:rsidRDefault="00750DCA" w:rsidP="00637814">
      <w:pPr>
        <w:pStyle w:val="a4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Федеральный закон от 29.12</w:t>
      </w:r>
      <w:r w:rsidR="00637814">
        <w:rPr>
          <w:sz w:val="26"/>
        </w:rPr>
        <w:t>.</w:t>
      </w:r>
      <w:r>
        <w:rPr>
          <w:sz w:val="26"/>
        </w:rPr>
        <w:t>2012г</w:t>
      </w:r>
      <w:r w:rsidR="00637814">
        <w:rPr>
          <w:sz w:val="26"/>
        </w:rPr>
        <w:t xml:space="preserve"> № </w:t>
      </w:r>
      <w:r>
        <w:rPr>
          <w:sz w:val="26"/>
        </w:rPr>
        <w:t>273-ФЗ</w:t>
      </w:r>
      <w:r w:rsidR="00637814">
        <w:rPr>
          <w:sz w:val="26"/>
        </w:rPr>
        <w:t xml:space="preserve"> «Об  образовании</w:t>
      </w:r>
      <w:r>
        <w:rPr>
          <w:sz w:val="26"/>
        </w:rPr>
        <w:t xml:space="preserve"> в Российской Федерации</w:t>
      </w:r>
      <w:r w:rsidR="00637814">
        <w:rPr>
          <w:sz w:val="26"/>
        </w:rPr>
        <w:t>»</w:t>
      </w:r>
      <w:proofErr w:type="gramStart"/>
      <w:r w:rsidR="00637814">
        <w:rPr>
          <w:sz w:val="26"/>
        </w:rPr>
        <w:t xml:space="preserve"> ,</w:t>
      </w:r>
      <w:proofErr w:type="gramEnd"/>
    </w:p>
    <w:p w:rsidR="00637814" w:rsidRDefault="00637814" w:rsidP="00637814">
      <w:pPr>
        <w:pStyle w:val="a4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Федеральный закон от 24.07.1998 № 124-ФЗ «Об основных гарантиях прав ребёнка в Российской Федерации» </w:t>
      </w:r>
      <w:proofErr w:type="gramStart"/>
      <w:r>
        <w:rPr>
          <w:sz w:val="26"/>
        </w:rPr>
        <w:t xml:space="preserve">( </w:t>
      </w:r>
      <w:proofErr w:type="gramEnd"/>
      <w:r>
        <w:rPr>
          <w:sz w:val="26"/>
        </w:rPr>
        <w:t xml:space="preserve">ред.17.12.2009), </w:t>
      </w:r>
    </w:p>
    <w:p w:rsidR="00637814" w:rsidRDefault="00637814" w:rsidP="00637814">
      <w:pPr>
        <w:pStyle w:val="a4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«Семейный кодекс» Российской Федерации от 29.12.1995 № 223-ФЗ </w:t>
      </w:r>
    </w:p>
    <w:p w:rsidR="00637814" w:rsidRDefault="00637814" w:rsidP="00637814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( ред. От 04.05.2011)</w:t>
      </w:r>
    </w:p>
    <w:p w:rsidR="00637814" w:rsidRDefault="00637814" w:rsidP="00637814">
      <w:pPr>
        <w:pStyle w:val="a4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Постановление Главного государственного санитарного врача Российской Федерации от 22.07.2010 № 91 «Об утверждении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2.4.1.2660-10</w:t>
      </w:r>
    </w:p>
    <w:p w:rsidR="00637814" w:rsidRDefault="00637814" w:rsidP="00637814">
      <w:pPr>
        <w:pStyle w:val="a4"/>
        <w:ind w:left="720"/>
        <w:jc w:val="both"/>
        <w:rPr>
          <w:sz w:val="26"/>
        </w:rPr>
      </w:pPr>
      <w:r>
        <w:rPr>
          <w:sz w:val="26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организациях»,</w:t>
      </w:r>
    </w:p>
    <w:p w:rsidR="00637814" w:rsidRPr="006E0495" w:rsidRDefault="006E0495" w:rsidP="00637814">
      <w:pPr>
        <w:pStyle w:val="a4"/>
        <w:numPr>
          <w:ilvl w:val="0"/>
          <w:numId w:val="2"/>
        </w:numPr>
        <w:jc w:val="both"/>
        <w:rPr>
          <w:sz w:val="26"/>
        </w:rPr>
      </w:pPr>
      <w:r w:rsidRPr="006E0495">
        <w:rPr>
          <w:sz w:val="26"/>
        </w:rPr>
        <w:t xml:space="preserve">Приказ </w:t>
      </w:r>
      <w:proofErr w:type="spellStart"/>
      <w:r w:rsidRPr="006E0495">
        <w:rPr>
          <w:sz w:val="26"/>
        </w:rPr>
        <w:t>Минобрнауки</w:t>
      </w:r>
      <w:proofErr w:type="spellEnd"/>
      <w:r w:rsidRPr="006E0495">
        <w:rPr>
          <w:sz w:val="26"/>
        </w:rPr>
        <w:t xml:space="preserve"> России от 17.10.2013</w:t>
      </w:r>
      <w:r w:rsidR="00637814" w:rsidRPr="006E0495">
        <w:rPr>
          <w:sz w:val="26"/>
        </w:rPr>
        <w:t xml:space="preserve"> №</w:t>
      </w:r>
      <w:r w:rsidRPr="006E0495">
        <w:rPr>
          <w:sz w:val="26"/>
        </w:rPr>
        <w:t>1155</w:t>
      </w:r>
      <w:r w:rsidR="00637814" w:rsidRPr="006E0495">
        <w:rPr>
          <w:sz w:val="26"/>
        </w:rPr>
        <w:t xml:space="preserve"> «</w:t>
      </w:r>
      <w:r w:rsidRPr="006E0495">
        <w:rPr>
          <w:sz w:val="26"/>
        </w:rPr>
        <w:t xml:space="preserve">Об утверждении федерального государственного образовательного стандарта дошкольного образования </w:t>
      </w:r>
      <w:r w:rsidR="00637814" w:rsidRPr="006E0495">
        <w:rPr>
          <w:sz w:val="26"/>
        </w:rPr>
        <w:t>»,</w:t>
      </w:r>
    </w:p>
    <w:p w:rsidR="00637814" w:rsidRDefault="00637814" w:rsidP="00637814">
      <w:pPr>
        <w:pStyle w:val="a4"/>
        <w:numPr>
          <w:ilvl w:val="0"/>
          <w:numId w:val="2"/>
        </w:numPr>
        <w:jc w:val="both"/>
        <w:rPr>
          <w:sz w:val="26"/>
        </w:rPr>
      </w:pPr>
      <w:r>
        <w:rPr>
          <w:sz w:val="28"/>
          <w:szCs w:val="28"/>
        </w:rPr>
        <w:t>Федеральный</w:t>
      </w:r>
      <w:r>
        <w:t xml:space="preserve"> </w:t>
      </w:r>
      <w:r>
        <w:rPr>
          <w:sz w:val="28"/>
          <w:szCs w:val="28"/>
        </w:rPr>
        <w:t xml:space="preserve">закон от 27.07.06 г.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152 – ФЗ «О персональных данных»</w:t>
      </w:r>
      <w:r>
        <w:rPr>
          <w:sz w:val="26"/>
        </w:rPr>
        <w:t>,</w:t>
      </w:r>
    </w:p>
    <w:p w:rsidR="00637814" w:rsidRDefault="00637814" w:rsidP="00637814">
      <w:pPr>
        <w:pStyle w:val="a4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Статья 582 Гражданского кодекса Российской Федерации (части 2 от 26.01.1996 № 14 ФЗ),</w:t>
      </w:r>
    </w:p>
    <w:p w:rsidR="00637814" w:rsidRDefault="00637814" w:rsidP="00637814">
      <w:pPr>
        <w:pStyle w:val="a4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 Устав МДОУ детского сада №23</w:t>
      </w:r>
      <w:r>
        <w:rPr>
          <w:b/>
        </w:rPr>
        <w:t xml:space="preserve"> </w:t>
      </w:r>
    </w:p>
    <w:p w:rsidR="00637814" w:rsidRDefault="00637814" w:rsidP="00637814">
      <w:pPr>
        <w:pStyle w:val="a4"/>
        <w:ind w:left="720"/>
        <w:jc w:val="both"/>
        <w:rPr>
          <w:sz w:val="26"/>
        </w:rPr>
      </w:pPr>
    </w:p>
    <w:p w:rsidR="00637814" w:rsidRDefault="00637814" w:rsidP="00637814">
      <w:pPr>
        <w:jc w:val="both"/>
        <w:rPr>
          <w:rFonts w:ascii="Times New Roman" w:hAnsi="Times New Roman"/>
          <w:b/>
          <w:sz w:val="24"/>
          <w:szCs w:val="24"/>
        </w:rPr>
      </w:pPr>
    </w:p>
    <w:p w:rsidR="00637814" w:rsidRDefault="00637814" w:rsidP="00637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Управление ДОУ.</w:t>
      </w:r>
    </w:p>
    <w:p w:rsidR="00C46D8C" w:rsidRDefault="00712F98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года в ДОУ продолжили</w:t>
      </w:r>
      <w:r w:rsidR="00637814">
        <w:rPr>
          <w:rFonts w:ascii="Times New Roman" w:eastAsia="Times New Roman" w:hAnsi="Times New Roman"/>
          <w:sz w:val="24"/>
          <w:szCs w:val="24"/>
        </w:rPr>
        <w:t xml:space="preserve"> работу</w:t>
      </w:r>
      <w:proofErr w:type="gramStart"/>
      <w:r w:rsidR="006378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637814" w:rsidRDefault="00712F98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1.А</w:t>
      </w:r>
      <w:r w:rsidR="00637814">
        <w:rPr>
          <w:rFonts w:ascii="Times New Roman" w:eastAsia="Times New Roman" w:hAnsi="Times New Roman"/>
          <w:sz w:val="24"/>
          <w:szCs w:val="24"/>
        </w:rPr>
        <w:t>дминистративная группа, в состав которой вошли:</w:t>
      </w:r>
    </w:p>
    <w:p w:rsidR="00637814" w:rsidRDefault="000439F2" w:rsidP="00637814">
      <w:pPr>
        <w:numPr>
          <w:ilvl w:val="0"/>
          <w:numId w:val="3"/>
        </w:numPr>
        <w:tabs>
          <w:tab w:val="left" w:pos="62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</w:rPr>
        <w:t>Тепенина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Петровна, </w:t>
      </w:r>
      <w:r w:rsidR="00637814">
        <w:rPr>
          <w:rFonts w:ascii="Times New Roman" w:hAnsi="Times New Roman"/>
          <w:sz w:val="24"/>
          <w:szCs w:val="24"/>
        </w:rPr>
        <w:t>заведующий ДОУ</w:t>
      </w:r>
    </w:p>
    <w:p w:rsidR="00637814" w:rsidRDefault="000439F2" w:rsidP="00637814">
      <w:pPr>
        <w:numPr>
          <w:ilvl w:val="0"/>
          <w:numId w:val="3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Данилова Наталья Николаевна, </w:t>
      </w:r>
      <w:r w:rsidR="00637814">
        <w:rPr>
          <w:rFonts w:ascii="Times New Roman" w:hAnsi="Times New Roman"/>
          <w:sz w:val="24"/>
          <w:szCs w:val="24"/>
        </w:rPr>
        <w:t>старший воспитатель</w:t>
      </w:r>
    </w:p>
    <w:p w:rsidR="00637814" w:rsidRDefault="000439F2" w:rsidP="00637814">
      <w:pPr>
        <w:numPr>
          <w:ilvl w:val="0"/>
          <w:numId w:val="3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Закоморная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Васильевна, </w:t>
      </w:r>
      <w:r w:rsidR="00750DCA">
        <w:rPr>
          <w:rFonts w:ascii="Times New Roman" w:hAnsi="Times New Roman"/>
          <w:sz w:val="24"/>
          <w:szCs w:val="24"/>
        </w:rPr>
        <w:t>завхоз</w:t>
      </w:r>
    </w:p>
    <w:p w:rsidR="00637814" w:rsidRDefault="000439F2" w:rsidP="00637814">
      <w:pPr>
        <w:numPr>
          <w:ilvl w:val="0"/>
          <w:numId w:val="3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Федотова Светлана Владимировна, старшая </w:t>
      </w:r>
      <w:r w:rsidR="00637814">
        <w:rPr>
          <w:rFonts w:ascii="Times New Roman" w:hAnsi="Times New Roman"/>
          <w:sz w:val="24"/>
          <w:szCs w:val="24"/>
        </w:rPr>
        <w:t>медицинская сестра</w:t>
      </w:r>
    </w:p>
    <w:p w:rsidR="00C46D8C" w:rsidRDefault="00637814" w:rsidP="00637814">
      <w:pPr>
        <w:tabs>
          <w:tab w:val="left" w:pos="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2F98">
        <w:rPr>
          <w:rFonts w:ascii="Times New Roman" w:hAnsi="Times New Roman"/>
          <w:sz w:val="24"/>
          <w:szCs w:val="24"/>
        </w:rPr>
        <w:t xml:space="preserve"> </w:t>
      </w:r>
    </w:p>
    <w:p w:rsidR="00C46D8C" w:rsidRDefault="00712F98" w:rsidP="00637814">
      <w:pPr>
        <w:tabs>
          <w:tab w:val="left" w:pos="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</w:t>
      </w:r>
      <w:r w:rsidR="00C46D8C">
        <w:rPr>
          <w:rFonts w:ascii="Times New Roman" w:hAnsi="Times New Roman"/>
          <w:sz w:val="24"/>
          <w:szCs w:val="24"/>
        </w:rPr>
        <w:t>оллегиальный  орган  самоуправления</w:t>
      </w:r>
      <w:r w:rsidR="00637814">
        <w:rPr>
          <w:rFonts w:ascii="Times New Roman" w:hAnsi="Times New Roman"/>
          <w:sz w:val="24"/>
          <w:szCs w:val="24"/>
        </w:rPr>
        <w:t xml:space="preserve">  </w:t>
      </w:r>
    </w:p>
    <w:p w:rsidR="00712F98" w:rsidRDefault="00712F98" w:rsidP="00637814">
      <w:pPr>
        <w:tabs>
          <w:tab w:val="left" w:pos="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6D8C">
        <w:rPr>
          <w:rFonts w:ascii="Times New Roman" w:hAnsi="Times New Roman"/>
          <w:sz w:val="24"/>
          <w:szCs w:val="24"/>
        </w:rPr>
        <w:t>Управляющий совет</w:t>
      </w:r>
    </w:p>
    <w:p w:rsidR="00C46D8C" w:rsidRDefault="00712F98" w:rsidP="00637814">
      <w:pPr>
        <w:tabs>
          <w:tab w:val="left" w:pos="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6D8C">
        <w:rPr>
          <w:rFonts w:ascii="Times New Roman" w:hAnsi="Times New Roman"/>
          <w:sz w:val="24"/>
          <w:szCs w:val="24"/>
        </w:rPr>
        <w:t xml:space="preserve">Общее собрание </w:t>
      </w:r>
    </w:p>
    <w:p w:rsidR="00637814" w:rsidRDefault="00712F98" w:rsidP="00637814">
      <w:pPr>
        <w:tabs>
          <w:tab w:val="left" w:pos="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6D8C">
        <w:rPr>
          <w:rFonts w:ascii="Times New Roman" w:hAnsi="Times New Roman"/>
          <w:sz w:val="24"/>
          <w:szCs w:val="24"/>
        </w:rPr>
        <w:t>Профсоюзный комитет</w:t>
      </w:r>
      <w:r w:rsidR="00637814">
        <w:rPr>
          <w:rFonts w:ascii="Times New Roman" w:hAnsi="Times New Roman"/>
          <w:sz w:val="24"/>
          <w:szCs w:val="24"/>
        </w:rPr>
        <w:t xml:space="preserve"> </w:t>
      </w:r>
    </w:p>
    <w:p w:rsidR="00637814" w:rsidRDefault="00637814" w:rsidP="006378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637814" w:rsidRDefault="00637814" w:rsidP="006378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712F98" w:rsidRDefault="00712F98" w:rsidP="006378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637814" w:rsidRDefault="00637814" w:rsidP="006378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Анализ контингента воспитанников</w:t>
      </w:r>
    </w:p>
    <w:p w:rsidR="00637814" w:rsidRDefault="00637814" w:rsidP="0063781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637814" w:rsidRDefault="00637814" w:rsidP="00637814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C7729">
        <w:rPr>
          <w:rFonts w:ascii="Times New Roman" w:hAnsi="Times New Roman"/>
          <w:b/>
          <w:i/>
          <w:sz w:val="24"/>
          <w:szCs w:val="24"/>
        </w:rPr>
        <w:t>Структура и наполняемость групп</w:t>
      </w:r>
    </w:p>
    <w:p w:rsidR="00637814" w:rsidRDefault="00637814" w:rsidP="00637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групп – 6, </w:t>
      </w:r>
      <w:r w:rsidR="00A13696">
        <w:rPr>
          <w:rFonts w:ascii="Times New Roman" w:hAnsi="Times New Roman"/>
          <w:sz w:val="24"/>
          <w:szCs w:val="24"/>
        </w:rPr>
        <w:t>из них групп раннего возраста -2</w:t>
      </w:r>
      <w:r>
        <w:rPr>
          <w:rFonts w:ascii="Times New Roman" w:hAnsi="Times New Roman"/>
          <w:sz w:val="24"/>
          <w:szCs w:val="24"/>
        </w:rPr>
        <w:t>,  дл</w:t>
      </w:r>
      <w:r w:rsidR="00A13696">
        <w:rPr>
          <w:rFonts w:ascii="Times New Roman" w:hAnsi="Times New Roman"/>
          <w:sz w:val="24"/>
          <w:szCs w:val="24"/>
        </w:rPr>
        <w:t>я детей дошкольного возраста – 4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270"/>
        <w:gridCol w:w="3083"/>
        <w:gridCol w:w="3218"/>
      </w:tblGrid>
      <w:tr w:rsidR="00637814" w:rsidTr="00637814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наполняемость</w:t>
            </w:r>
          </w:p>
        </w:tc>
      </w:tr>
      <w:tr w:rsidR="00637814" w:rsidTr="00637814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1,5-3 года  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7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3781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637814" w:rsidTr="00637814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первая  младшая  группа</w:t>
            </w:r>
          </w:p>
        </w:tc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2 -3 года 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детей</w:t>
            </w:r>
          </w:p>
        </w:tc>
      </w:tr>
      <w:tr w:rsidR="00637814" w:rsidTr="00637814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вторая  младшая группа</w:t>
            </w:r>
          </w:p>
        </w:tc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A13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3781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637814" w:rsidTr="00637814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A13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3781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637814" w:rsidTr="00637814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A13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37814">
              <w:rPr>
                <w:rFonts w:ascii="Times New Roman" w:hAnsi="Times New Roman"/>
                <w:sz w:val="24"/>
                <w:szCs w:val="24"/>
              </w:rPr>
              <w:t xml:space="preserve">  ребенка</w:t>
            </w:r>
          </w:p>
        </w:tc>
      </w:tr>
      <w:tr w:rsidR="00637814" w:rsidTr="00637814"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4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6-7лет  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ребенка                                                                                                            </w:t>
            </w:r>
          </w:p>
        </w:tc>
      </w:tr>
      <w:tr w:rsidR="00637814" w:rsidTr="00637814">
        <w:tc>
          <w:tcPr>
            <w:tcW w:w="694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7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7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637814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</w:tr>
    </w:tbl>
    <w:p w:rsidR="00637814" w:rsidRDefault="00637814" w:rsidP="006378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37814" w:rsidRDefault="00637814" w:rsidP="006378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Социальный паспорт ДОУ:</w:t>
      </w:r>
    </w:p>
    <w:p w:rsidR="00637814" w:rsidRDefault="00EC7729" w:rsidP="00637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по списку -153</w:t>
      </w:r>
    </w:p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</w:t>
      </w:r>
      <w:r w:rsidR="00EC7729">
        <w:rPr>
          <w:rFonts w:ascii="Times New Roman" w:hAnsi="Times New Roman"/>
          <w:sz w:val="24"/>
          <w:szCs w:val="24"/>
        </w:rPr>
        <w:t>чество обследованных семей – 153</w:t>
      </w:r>
      <w:r>
        <w:rPr>
          <w:rFonts w:ascii="Times New Roman" w:hAnsi="Times New Roman"/>
          <w:sz w:val="24"/>
          <w:szCs w:val="24"/>
        </w:rPr>
        <w:t>, из них</w:t>
      </w:r>
    </w:p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полных – 113</w:t>
      </w:r>
    </w:p>
    <w:p w:rsidR="00637814" w:rsidRDefault="00EC7729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неполных – 40</w:t>
      </w:r>
    </w:p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многоде</w:t>
      </w:r>
      <w:r w:rsidR="00EC7729">
        <w:rPr>
          <w:rFonts w:ascii="Times New Roman" w:hAnsi="Times New Roman"/>
          <w:sz w:val="24"/>
          <w:szCs w:val="24"/>
        </w:rPr>
        <w:t>тных – 3</w:t>
      </w:r>
    </w:p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инвалиды – 1</w:t>
      </w:r>
    </w:p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опекуны - 0</w:t>
      </w:r>
    </w:p>
    <w:p w:rsidR="00637814" w:rsidRDefault="00EC7729" w:rsidP="00637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семьи, имеющие 1 ребенка – 96</w:t>
      </w:r>
      <w:r w:rsidR="00637814">
        <w:rPr>
          <w:rFonts w:ascii="Times New Roman" w:hAnsi="Times New Roman"/>
          <w:sz w:val="24"/>
          <w:szCs w:val="24"/>
        </w:rPr>
        <w:t xml:space="preserve"> </w:t>
      </w:r>
    </w:p>
    <w:p w:rsidR="00637814" w:rsidRDefault="00EC7729" w:rsidP="00637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семьи, имеющие 2 детей – 45</w:t>
      </w:r>
      <w:r w:rsidR="00637814">
        <w:rPr>
          <w:rFonts w:ascii="Times New Roman" w:hAnsi="Times New Roman"/>
          <w:sz w:val="24"/>
          <w:szCs w:val="24"/>
        </w:rPr>
        <w:t xml:space="preserve"> </w:t>
      </w:r>
    </w:p>
    <w:p w:rsidR="00637814" w:rsidRDefault="00EC7729" w:rsidP="006378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семьи, имеющие 3 детей – 3</w:t>
      </w:r>
      <w:r w:rsidR="00637814">
        <w:rPr>
          <w:rFonts w:ascii="Times New Roman" w:hAnsi="Times New Roman"/>
          <w:sz w:val="24"/>
          <w:szCs w:val="24"/>
        </w:rPr>
        <w:t xml:space="preserve"> </w:t>
      </w:r>
    </w:p>
    <w:p w:rsidR="00637814" w:rsidRDefault="00637814" w:rsidP="0063781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 Кадровый потенциал</w:t>
      </w:r>
    </w:p>
    <w:p w:rsidR="00637814" w:rsidRDefault="00637814" w:rsidP="00637814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Кадровое обеспечение образовательного процесса</w:t>
      </w:r>
    </w:p>
    <w:p w:rsidR="00637814" w:rsidRDefault="00637814" w:rsidP="00637814">
      <w:pPr>
        <w:tabs>
          <w:tab w:val="left" w:pos="620"/>
        </w:tabs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Всего работающих  - 18 педагогов:  из них заведующий ДОУ -1, старший воспитатель -1, воспитатели - 12, музыкальный руководитель - 1, педагог-психолог-1,учитель-логопед – 1, инструктор по физкультуре – 1.</w:t>
      </w:r>
      <w:r>
        <w:t xml:space="preserve"> </w:t>
      </w:r>
      <w:r>
        <w:tab/>
      </w:r>
    </w:p>
    <w:p w:rsidR="00637814" w:rsidRDefault="00637814" w:rsidP="006378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Педагогический ценз ДОУ:</w:t>
      </w:r>
    </w:p>
    <w:p w:rsidR="00637814" w:rsidRDefault="00637814" w:rsidP="006378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35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1572"/>
        <w:gridCol w:w="1466"/>
        <w:gridCol w:w="1807"/>
        <w:gridCol w:w="1502"/>
        <w:gridCol w:w="2269"/>
        <w:gridCol w:w="1419"/>
      </w:tblGrid>
      <w:tr w:rsidR="00637814" w:rsidTr="00637814">
        <w:trPr>
          <w:trHeight w:val="317"/>
        </w:trPr>
        <w:tc>
          <w:tcPr>
            <w:tcW w:w="303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3307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686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637814" w:rsidTr="00637814">
        <w:trPr>
          <w:trHeight w:val="317"/>
        </w:trPr>
        <w:tc>
          <w:tcPr>
            <w:tcW w:w="1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637814" w:rsidTr="00637814">
        <w:trPr>
          <w:trHeight w:val="960"/>
        </w:trPr>
        <w:tc>
          <w:tcPr>
            <w:tcW w:w="1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814" w:rsidTr="00637814">
        <w:trPr>
          <w:trHeight w:val="1020"/>
        </w:trPr>
        <w:tc>
          <w:tcPr>
            <w:tcW w:w="1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5 –10 л</w:t>
            </w:r>
          </w:p>
        </w:tc>
        <w:tc>
          <w:tcPr>
            <w:tcW w:w="14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15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/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EC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814" w:rsidTr="00637814">
        <w:trPr>
          <w:trHeight w:val="515"/>
        </w:trPr>
        <w:tc>
          <w:tcPr>
            <w:tcW w:w="1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10 – </w:t>
            </w:r>
            <w:smartTag w:uri="urn:schemas-microsoft-com:office:smarttags" w:element="metricconverter">
              <w:smartTagPr>
                <w:attr w:name="ProductID" w:val="15 л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15 л</w:t>
              </w:r>
            </w:smartTag>
          </w:p>
        </w:tc>
        <w:tc>
          <w:tcPr>
            <w:tcW w:w="14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/>
            </w:pPr>
          </w:p>
        </w:tc>
        <w:tc>
          <w:tcPr>
            <w:tcW w:w="18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5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7729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соответствие должности</w:t>
            </w:r>
          </w:p>
        </w:tc>
        <w:tc>
          <w:tcPr>
            <w:tcW w:w="14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814" w:rsidTr="00637814">
        <w:trPr>
          <w:trHeight w:val="445"/>
        </w:trPr>
        <w:tc>
          <w:tcPr>
            <w:tcW w:w="1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15 - </w:t>
            </w:r>
            <w:smartTag w:uri="urn:schemas-microsoft-com:office:smarttags" w:element="metricconverter">
              <w:smartTagPr>
                <w:attr w:name="ProductID" w:val="20 л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 л</w:t>
              </w:r>
            </w:smartTag>
          </w:p>
        </w:tc>
        <w:tc>
          <w:tcPr>
            <w:tcW w:w="14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EC7729" w:rsidP="00EC7729">
            <w:pPr>
              <w:spacing w:after="0"/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имеют квалификационной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4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EC7729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637814" w:rsidTr="00637814">
        <w:trPr>
          <w:trHeight w:val="360"/>
        </w:trPr>
        <w:tc>
          <w:tcPr>
            <w:tcW w:w="1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от 20-</w:t>
            </w:r>
            <w:smartTag w:uri="urn:schemas-microsoft-com:office:smarttags" w:element="metricconverter">
              <w:smartTagPr>
                <w:attr w:name="ProductID" w:val="25 л"/>
              </w:smartTagPr>
              <w:r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25 л</w:t>
              </w:r>
            </w:smartTag>
          </w:p>
        </w:tc>
        <w:tc>
          <w:tcPr>
            <w:tcW w:w="14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0527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7814" w:rsidTr="00637814">
        <w:trPr>
          <w:trHeight w:val="360"/>
        </w:trPr>
        <w:tc>
          <w:tcPr>
            <w:tcW w:w="1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от 25-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30 л</w:t>
              </w:r>
            </w:smartTag>
          </w:p>
        </w:tc>
        <w:tc>
          <w:tcPr>
            <w:tcW w:w="14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7814" w:rsidTr="00637814">
        <w:trPr>
          <w:trHeight w:val="360"/>
        </w:trPr>
        <w:tc>
          <w:tcPr>
            <w:tcW w:w="1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30 л</w:t>
              </w:r>
            </w:smartTag>
          </w:p>
        </w:tc>
        <w:tc>
          <w:tcPr>
            <w:tcW w:w="14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7814" w:rsidRDefault="00637814" w:rsidP="00637814">
      <w:pPr>
        <w:spacing w:after="0" w:line="240" w:lineRule="auto"/>
        <w:ind w:left="1440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637814" w:rsidRDefault="00637814" w:rsidP="00637814">
      <w:pPr>
        <w:tabs>
          <w:tab w:val="left" w:pos="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Штат педагогов и специалистов ДОУ стабилен. Это способствует слаженным действиям коллектива и  позволяет достигать высоких результатов в воспитательно-образовательном процессе. </w:t>
      </w:r>
    </w:p>
    <w:p w:rsidR="00637814" w:rsidRDefault="00637814" w:rsidP="00637814">
      <w:pPr>
        <w:tabs>
          <w:tab w:val="left" w:pos="6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</w:t>
      </w:r>
      <w:r w:rsidR="000527D7">
        <w:rPr>
          <w:rFonts w:ascii="Times New Roman" w:hAnsi="Times New Roman"/>
          <w:sz w:val="24"/>
          <w:szCs w:val="24"/>
        </w:rPr>
        <w:t xml:space="preserve"> деятельности за 2013год 2</w:t>
      </w:r>
      <w:r>
        <w:rPr>
          <w:rFonts w:ascii="Times New Roman" w:hAnsi="Times New Roman"/>
          <w:sz w:val="24"/>
          <w:szCs w:val="24"/>
        </w:rPr>
        <w:t xml:space="preserve"> сотрудников МДОУ награждены Дипломом мэрии города Ярославля «Человек труда – сила, надежда и доблесть Ярославля»</w:t>
      </w:r>
    </w:p>
    <w:p w:rsidR="00637814" w:rsidRDefault="000527D7" w:rsidP="00637814">
      <w:pPr>
        <w:pStyle w:val="a4"/>
        <w:numPr>
          <w:ilvl w:val="0"/>
          <w:numId w:val="4"/>
        </w:numPr>
        <w:tabs>
          <w:tab w:val="left" w:pos="620"/>
        </w:tabs>
        <w:jc w:val="both"/>
      </w:pPr>
      <w:r>
        <w:t>Лифанова Екатерина Алексеевна</w:t>
      </w:r>
      <w:r w:rsidR="00637814">
        <w:t xml:space="preserve">, </w:t>
      </w:r>
      <w:r>
        <w:t>воспитатель</w:t>
      </w:r>
    </w:p>
    <w:p w:rsidR="00637814" w:rsidRDefault="000527D7" w:rsidP="00637814">
      <w:pPr>
        <w:pStyle w:val="a4"/>
        <w:numPr>
          <w:ilvl w:val="0"/>
          <w:numId w:val="5"/>
        </w:numPr>
        <w:tabs>
          <w:tab w:val="left" w:pos="620"/>
        </w:tabs>
        <w:jc w:val="both"/>
      </w:pPr>
      <w:proofErr w:type="spellStart"/>
      <w:r>
        <w:t>Тепенин</w:t>
      </w:r>
      <w:proofErr w:type="spellEnd"/>
      <w:r>
        <w:t xml:space="preserve"> Михаил Валентинович</w:t>
      </w:r>
      <w:r w:rsidR="00637814">
        <w:t xml:space="preserve">, </w:t>
      </w:r>
      <w:r>
        <w:t>слесарь-электрик</w:t>
      </w:r>
      <w:r w:rsidR="00637814">
        <w:t xml:space="preserve"> </w:t>
      </w:r>
    </w:p>
    <w:p w:rsidR="00637814" w:rsidRDefault="00637814" w:rsidP="000527D7">
      <w:pPr>
        <w:pStyle w:val="a4"/>
        <w:tabs>
          <w:tab w:val="left" w:pos="620"/>
        </w:tabs>
        <w:ind w:left="720"/>
        <w:jc w:val="both"/>
      </w:pPr>
    </w:p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814" w:rsidRDefault="000439F2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аттестовалось 3</w:t>
      </w:r>
      <w:r w:rsidR="00637814">
        <w:rPr>
          <w:rFonts w:ascii="Times New Roman" w:hAnsi="Times New Roman"/>
          <w:sz w:val="24"/>
          <w:szCs w:val="24"/>
        </w:rPr>
        <w:t xml:space="preserve"> человека:  </w:t>
      </w:r>
    </w:p>
    <w:p w:rsidR="00637814" w:rsidRDefault="00637814" w:rsidP="00637814">
      <w:pPr>
        <w:pStyle w:val="a4"/>
        <w:ind w:left="720"/>
        <w:jc w:val="both"/>
      </w:pPr>
    </w:p>
    <w:p w:rsidR="00637814" w:rsidRPr="000527D7" w:rsidRDefault="000527D7" w:rsidP="000527D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0527D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Силантьева Вера Владимировна, учитель-логопед</w:t>
      </w:r>
      <w:r w:rsidR="00637814" w:rsidRPr="000527D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</w:t>
      </w:r>
      <w:r w:rsidRPr="000527D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первая квалификационная категория</w:t>
      </w:r>
      <w:r w:rsidR="00637814" w:rsidRPr="000527D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</w:t>
      </w:r>
    </w:p>
    <w:p w:rsidR="00637814" w:rsidRDefault="00637814" w:rsidP="000527D7">
      <w:pPr>
        <w:pStyle w:val="a4"/>
        <w:ind w:left="1440"/>
      </w:pPr>
    </w:p>
    <w:p w:rsidR="00637814" w:rsidRDefault="000527D7" w:rsidP="000527D7">
      <w:pPr>
        <w:pStyle w:val="a4"/>
        <w:numPr>
          <w:ilvl w:val="0"/>
          <w:numId w:val="5"/>
        </w:numPr>
      </w:pPr>
      <w:proofErr w:type="spellStart"/>
      <w:r>
        <w:t>Смышляева</w:t>
      </w:r>
      <w:proofErr w:type="spellEnd"/>
      <w:r>
        <w:t xml:space="preserve"> Наталия Михайловна</w:t>
      </w:r>
      <w:r w:rsidR="00637814">
        <w:t xml:space="preserve"> (высшая квалификационная категория)</w:t>
      </w:r>
    </w:p>
    <w:p w:rsidR="000439F2" w:rsidRDefault="000439F2" w:rsidP="000439F2">
      <w:pPr>
        <w:pStyle w:val="a4"/>
      </w:pPr>
    </w:p>
    <w:p w:rsidR="000439F2" w:rsidRDefault="000439F2" w:rsidP="000439F2">
      <w:pPr>
        <w:pStyle w:val="a4"/>
        <w:ind w:left="720"/>
      </w:pPr>
    </w:p>
    <w:p w:rsidR="00637814" w:rsidRDefault="000527D7" w:rsidP="000527D7">
      <w:pPr>
        <w:pStyle w:val="a4"/>
        <w:numPr>
          <w:ilvl w:val="0"/>
          <w:numId w:val="5"/>
        </w:numPr>
      </w:pPr>
      <w:r>
        <w:t>Калинина Екатерина Константиновна</w:t>
      </w:r>
      <w:r w:rsidR="00637814">
        <w:t xml:space="preserve"> (первая квалификационная категория)</w:t>
      </w:r>
    </w:p>
    <w:p w:rsidR="00637814" w:rsidRDefault="00637814" w:rsidP="000527D7">
      <w:pPr>
        <w:spacing w:after="0" w:line="240" w:lineRule="auto"/>
        <w:ind w:firstLine="45"/>
        <w:rPr>
          <w:rFonts w:ascii="Times New Roman" w:hAnsi="Times New Roman"/>
          <w:sz w:val="24"/>
          <w:szCs w:val="24"/>
        </w:rPr>
      </w:pP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4.Методическая работа.</w:t>
      </w:r>
    </w:p>
    <w:p w:rsidR="00637814" w:rsidRDefault="00637814" w:rsidP="006378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37814" w:rsidRDefault="000527D7" w:rsidP="006378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В 2013 – 2014</w:t>
      </w:r>
      <w:r w:rsidR="00637814">
        <w:rPr>
          <w:rFonts w:ascii="Times New Roman" w:eastAsia="Times New Roman" w:hAnsi="Times New Roman"/>
          <w:sz w:val="24"/>
          <w:szCs w:val="24"/>
        </w:rPr>
        <w:t xml:space="preserve">  учебном году методическая работа в МДОУ детский сад №23 была направлена на решение следующих годовых задач:</w:t>
      </w:r>
    </w:p>
    <w:p w:rsidR="000527D7" w:rsidRPr="00290E32" w:rsidRDefault="000527D7" w:rsidP="000527D7">
      <w:pPr>
        <w:pStyle w:val="a4"/>
        <w:numPr>
          <w:ilvl w:val="0"/>
          <w:numId w:val="24"/>
        </w:numPr>
        <w:spacing w:before="100" w:beforeAutospacing="1" w:after="100" w:afterAutospacing="1"/>
        <w:jc w:val="both"/>
      </w:pPr>
      <w:r w:rsidRPr="00290E32">
        <w:t>Продолжить работу по усовершенствованию нормативно-правовой базы в соответствии с изменениями законодательства;</w:t>
      </w:r>
    </w:p>
    <w:p w:rsidR="000527D7" w:rsidRPr="00290E32" w:rsidRDefault="000527D7" w:rsidP="000527D7">
      <w:pPr>
        <w:pStyle w:val="a4"/>
        <w:numPr>
          <w:ilvl w:val="0"/>
          <w:numId w:val="24"/>
        </w:numPr>
        <w:spacing w:before="100" w:beforeAutospacing="1" w:after="100" w:afterAutospacing="1"/>
        <w:jc w:val="both"/>
      </w:pPr>
      <w:r w:rsidRPr="00290E32">
        <w:rPr>
          <w:bCs/>
        </w:rPr>
        <w:t xml:space="preserve">Создать экологический проект </w:t>
      </w:r>
      <w:r w:rsidRPr="00290E32">
        <w:t xml:space="preserve">«Наш дом — природа» с целью </w:t>
      </w:r>
      <w:r w:rsidRPr="00290E32">
        <w:rPr>
          <w:bCs/>
        </w:rPr>
        <w:t>формирования системы элементарных научных экологических знаний доступных пониманию ребенка дошкольника (прежде всего как средства становления  осознанно правильного отношения к природе);</w:t>
      </w:r>
    </w:p>
    <w:p w:rsidR="000527D7" w:rsidRPr="00290E32" w:rsidRDefault="000527D7" w:rsidP="000527D7">
      <w:pPr>
        <w:pStyle w:val="a4"/>
        <w:numPr>
          <w:ilvl w:val="0"/>
          <w:numId w:val="24"/>
        </w:numPr>
        <w:spacing w:before="100" w:beforeAutospacing="1" w:after="100" w:afterAutospacing="1"/>
        <w:jc w:val="both"/>
      </w:pPr>
      <w:r w:rsidRPr="00290E32">
        <w:t>Спроектировать и внедрить в образовательное пространство дошкольного учреждения комплексной модели взаимодействия с семьей, направленной на сохранение и укрепление здоровья детей дошкольного возраста, формирование  у родителей, педагогов, детей ответственных взглядов, убеждений в деле сохранения собственного здоровья;</w:t>
      </w:r>
    </w:p>
    <w:p w:rsidR="000527D7" w:rsidRDefault="000527D7" w:rsidP="000439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9F2">
        <w:rPr>
          <w:rFonts w:ascii="Times New Roman" w:eastAsia="Times New Roman" w:hAnsi="Times New Roman" w:cs="Times New Roman"/>
          <w:sz w:val="24"/>
          <w:szCs w:val="24"/>
        </w:rPr>
        <w:t>4.Продолжить работу по своевременному социально-личностному развитию, формированию социальной компетенции у дошкольников в условиях ДОУ.</w:t>
      </w:r>
    </w:p>
    <w:p w:rsidR="00CA22A4" w:rsidRPr="000439F2" w:rsidRDefault="00CA22A4" w:rsidP="00CA22A4">
      <w:p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814" w:rsidRDefault="00637814" w:rsidP="00637814">
      <w:pPr>
        <w:pStyle w:val="a3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637814" w:rsidRDefault="00637814" w:rsidP="00637814">
      <w:pPr>
        <w:autoSpaceDE w:val="0"/>
        <w:autoSpaceDN w:val="0"/>
        <w:adjustRightInd w:val="0"/>
        <w:spacing w:after="0" w:line="23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Для их решения и с целью повышения профессиональной компетентности педагогических работников были проведены </w:t>
      </w:r>
      <w:r w:rsidRPr="008A23E3">
        <w:rPr>
          <w:rFonts w:ascii="Times New Roman" w:eastAsia="Times New Roman" w:hAnsi="Times New Roman"/>
          <w:b/>
          <w:sz w:val="24"/>
          <w:szCs w:val="24"/>
          <w:u w:val="single"/>
        </w:rPr>
        <w:t>5 педагогических советов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37814" w:rsidRDefault="00637814" w:rsidP="00637814">
      <w:pPr>
        <w:autoSpaceDE w:val="0"/>
        <w:autoSpaceDN w:val="0"/>
        <w:adjustRightInd w:val="0"/>
        <w:spacing w:after="0" w:line="23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30" w:lineRule="exact"/>
        <w:jc w:val="both"/>
      </w:pPr>
      <w:r>
        <w:t>Установочный педсовет.</w:t>
      </w:r>
    </w:p>
    <w:p w:rsidR="00637814" w:rsidRDefault="00637814" w:rsidP="00637814">
      <w:pPr>
        <w:pStyle w:val="a4"/>
        <w:autoSpaceDE w:val="0"/>
        <w:autoSpaceDN w:val="0"/>
        <w:adjustRightInd w:val="0"/>
        <w:spacing w:line="230" w:lineRule="exact"/>
        <w:ind w:left="688"/>
        <w:jc w:val="both"/>
      </w:pPr>
    </w:p>
    <w:p w:rsidR="00637814" w:rsidRDefault="00637814" w:rsidP="00637814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0F6C">
        <w:rPr>
          <w:rFonts w:ascii="Times New Roman" w:hAnsi="Times New Roman"/>
          <w:sz w:val="24"/>
          <w:szCs w:val="24"/>
        </w:rPr>
        <w:t>Экологический проект « Наш дом – природа»</w:t>
      </w:r>
    </w:p>
    <w:p w:rsidR="00637814" w:rsidRPr="008A23E3" w:rsidRDefault="00637814" w:rsidP="00712F98">
      <w:pPr>
        <w:pStyle w:val="a3"/>
        <w:ind w:left="-142"/>
        <w:rPr>
          <w:rFonts w:ascii="Times New Roman" w:eastAsiaTheme="minorEastAsia" w:hAnsi="Times New Roman" w:cstheme="minorBidi"/>
          <w:kern w:val="0"/>
          <w:sz w:val="24"/>
          <w:lang w:eastAsia="ru-RU" w:bidi="ar-SA"/>
        </w:rPr>
      </w:pPr>
      <w:r w:rsidRPr="00C04CC1">
        <w:rPr>
          <w:rFonts w:ascii="Times New Roman" w:hAnsi="Times New Roman" w:cs="Times New Roman"/>
        </w:rPr>
        <w:t xml:space="preserve">        </w:t>
      </w:r>
      <w:r w:rsidR="00FB0F6C" w:rsidRPr="008A23E3">
        <w:rPr>
          <w:rFonts w:ascii="Times New Roman" w:eastAsiaTheme="minorEastAsia" w:hAnsi="Times New Roman" w:cstheme="minorBidi"/>
          <w:kern w:val="0"/>
          <w:sz w:val="24"/>
          <w:u w:val="single"/>
          <w:lang w:eastAsia="ru-RU" w:bidi="ar-SA"/>
        </w:rPr>
        <w:t>Годовая задача</w:t>
      </w:r>
      <w:r w:rsidR="00FB0F6C" w:rsidRPr="008A23E3">
        <w:rPr>
          <w:rFonts w:ascii="Times New Roman" w:eastAsiaTheme="minorEastAsia" w:hAnsi="Times New Roman" w:cstheme="minorBidi"/>
          <w:kern w:val="0"/>
          <w:sz w:val="24"/>
          <w:lang w:eastAsia="ru-RU" w:bidi="ar-SA"/>
        </w:rPr>
        <w:t>:</w:t>
      </w:r>
      <w:r w:rsidRPr="008A23E3">
        <w:rPr>
          <w:rFonts w:ascii="Times New Roman" w:eastAsiaTheme="minorEastAsia" w:hAnsi="Times New Roman" w:cstheme="minorBidi"/>
          <w:kern w:val="0"/>
          <w:sz w:val="24"/>
          <w:lang w:eastAsia="ru-RU" w:bidi="ar-SA"/>
        </w:rPr>
        <w:t xml:space="preserve"> </w:t>
      </w:r>
      <w:r w:rsidR="00FB0F6C" w:rsidRPr="008A23E3">
        <w:rPr>
          <w:rFonts w:ascii="Times New Roman" w:eastAsiaTheme="minorEastAsia" w:hAnsi="Times New Roman" w:cstheme="minorBidi"/>
          <w:kern w:val="0"/>
          <w:sz w:val="24"/>
          <w:lang w:eastAsia="ru-RU" w:bidi="ar-SA"/>
        </w:rPr>
        <w:t xml:space="preserve">создание экологического проекта «Наш дом – природа» с целью </w:t>
      </w:r>
      <w:r w:rsidR="00712F98">
        <w:rPr>
          <w:rFonts w:ascii="Times New Roman" w:eastAsiaTheme="minorEastAsia" w:hAnsi="Times New Roman" w:cstheme="minorBidi"/>
          <w:kern w:val="0"/>
          <w:sz w:val="24"/>
          <w:lang w:eastAsia="ru-RU" w:bidi="ar-SA"/>
        </w:rPr>
        <w:t xml:space="preserve">    </w:t>
      </w:r>
      <w:r w:rsidR="00FB0F6C" w:rsidRPr="008A23E3">
        <w:rPr>
          <w:rFonts w:ascii="Times New Roman" w:eastAsiaTheme="minorEastAsia" w:hAnsi="Times New Roman" w:cstheme="minorBidi"/>
          <w:kern w:val="0"/>
          <w:sz w:val="24"/>
          <w:lang w:eastAsia="ru-RU" w:bidi="ar-SA"/>
        </w:rPr>
        <w:t xml:space="preserve">формирования системы элементарных научных </w:t>
      </w:r>
      <w:r w:rsidR="00A3108B" w:rsidRPr="008A23E3">
        <w:rPr>
          <w:rFonts w:ascii="Times New Roman" w:eastAsiaTheme="minorEastAsia" w:hAnsi="Times New Roman" w:cstheme="minorBidi"/>
          <w:kern w:val="0"/>
          <w:sz w:val="24"/>
          <w:lang w:eastAsia="ru-RU" w:bidi="ar-SA"/>
        </w:rPr>
        <w:t xml:space="preserve">экологических знаний доступных пониманию ребенка дошкольника. </w:t>
      </w:r>
    </w:p>
    <w:p w:rsidR="00637814" w:rsidRDefault="00637814" w:rsidP="00637814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637814" w:rsidRDefault="00C04CC1" w:rsidP="00C04CC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3781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Взаимодействие педагогов МДОУ с родителями воспитанников с целью привлечения их к совместной физкультурно-оздоровительной деятельности</w:t>
      </w:r>
      <w:r w:rsidR="00637814">
        <w:rPr>
          <w:rFonts w:ascii="Times New Roman" w:hAnsi="Times New Roman"/>
          <w:sz w:val="24"/>
          <w:szCs w:val="24"/>
        </w:rPr>
        <w:t>»</w:t>
      </w:r>
    </w:p>
    <w:p w:rsidR="00637814" w:rsidRDefault="008A23E3" w:rsidP="006378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A23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23E3">
        <w:rPr>
          <w:rFonts w:ascii="Times New Roman" w:hAnsi="Times New Roman"/>
          <w:bCs/>
          <w:sz w:val="24"/>
          <w:szCs w:val="24"/>
          <w:u w:val="single"/>
        </w:rPr>
        <w:t>Годовая задача</w:t>
      </w:r>
      <w:r w:rsidRPr="008A23E3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137855">
        <w:rPr>
          <w:rFonts w:ascii="Times New Roman" w:eastAsia="Times New Roman" w:hAnsi="Times New Roman" w:cs="Times New Roman"/>
          <w:sz w:val="24"/>
          <w:szCs w:val="24"/>
        </w:rPr>
        <w:t>Проектирование и внедрение в образовательное пространство дошкольного учреждения комплексной модели взаимодействия с семьей, направленной на сохранение и укрепление здоровья детей дошкольного возраста, формирование  у родителей, педагогов, детей ответственных взглядов, убеждений в деле сохранения собственного здоровья</w:t>
      </w:r>
    </w:p>
    <w:p w:rsidR="00637814" w:rsidRDefault="00637814" w:rsidP="006378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37814" w:rsidRDefault="00637814" w:rsidP="0063781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>
        <w:rPr>
          <w:rFonts w:ascii="Times New Roman" w:hAnsi="Times New Roman"/>
          <w:sz w:val="24"/>
          <w:szCs w:val="24"/>
        </w:rPr>
        <w:t>Педсовет-круглый</w:t>
      </w:r>
      <w:proofErr w:type="gramEnd"/>
      <w:r>
        <w:rPr>
          <w:rFonts w:ascii="Times New Roman" w:hAnsi="Times New Roman"/>
          <w:sz w:val="24"/>
          <w:szCs w:val="24"/>
        </w:rPr>
        <w:t xml:space="preserve"> стол: «К вопросу о социально-личностном развитии дошкольников».</w:t>
      </w:r>
    </w:p>
    <w:p w:rsidR="00637814" w:rsidRDefault="008A23E3" w:rsidP="0063781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7814" w:rsidRPr="008A23E3" w:rsidRDefault="008A23E3" w:rsidP="0063781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A23E3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Годовая задача: </w:t>
      </w:r>
      <w:r w:rsidRPr="008A23E3">
        <w:rPr>
          <w:rFonts w:ascii="Times New Roman" w:eastAsia="Times New Roman" w:hAnsi="Times New Roman"/>
          <w:bCs/>
          <w:sz w:val="24"/>
          <w:szCs w:val="24"/>
        </w:rPr>
        <w:t>Способствовать своевременному социально-личностному развитию, формированию социальной компетенции у дошкольников в условиях ДОУ.</w:t>
      </w:r>
    </w:p>
    <w:p w:rsidR="008A23E3" w:rsidRPr="008A23E3" w:rsidRDefault="00637814" w:rsidP="00637814">
      <w:pPr>
        <w:tabs>
          <w:tab w:val="left" w:pos="471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A23E3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637814" w:rsidRDefault="008A23E3" w:rsidP="00637814">
      <w:pPr>
        <w:tabs>
          <w:tab w:val="left" w:pos="471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637814">
        <w:rPr>
          <w:rFonts w:ascii="Times New Roman" w:hAnsi="Times New Roman" w:cs="Times New Roman"/>
          <w:sz w:val="24"/>
          <w:szCs w:val="24"/>
          <w:lang w:eastAsia="en-US"/>
        </w:rPr>
        <w:t>5.Итоговый педсовет: «Реализация основных задач работы учреждения»</w:t>
      </w:r>
    </w:p>
    <w:p w:rsidR="00637814" w:rsidRDefault="00637814" w:rsidP="00637814">
      <w:pPr>
        <w:tabs>
          <w:tab w:val="left" w:pos="620"/>
        </w:tabs>
        <w:ind w:left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7814" w:rsidRDefault="00637814" w:rsidP="00637814">
      <w:pPr>
        <w:tabs>
          <w:tab w:val="left" w:pos="620"/>
        </w:tabs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         </w:t>
      </w:r>
    </w:p>
    <w:p w:rsidR="00637814" w:rsidRPr="004725CA" w:rsidRDefault="004725CA" w:rsidP="004725CA">
      <w:pPr>
        <w:tabs>
          <w:tab w:val="left" w:pos="620"/>
        </w:tabs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725CA"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 w:rsidR="00637814" w:rsidRPr="004725C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 базе ДОУ были организованы смотры – конкурсы: </w:t>
      </w:r>
    </w:p>
    <w:p w:rsidR="00637814" w:rsidRDefault="00637814" w:rsidP="00637814">
      <w:pPr>
        <w:pStyle w:val="a4"/>
        <w:numPr>
          <w:ilvl w:val="0"/>
          <w:numId w:val="11"/>
        </w:numPr>
        <w:tabs>
          <w:tab w:val="left" w:pos="620"/>
        </w:tabs>
        <w:rPr>
          <w:bCs/>
        </w:rPr>
      </w:pPr>
      <w:r>
        <w:rPr>
          <w:bCs/>
        </w:rPr>
        <w:t xml:space="preserve"> «</w:t>
      </w:r>
      <w:r>
        <w:t>Готовность групп и кабинетов к новому учебному году»</w:t>
      </w:r>
      <w:r>
        <w:rPr>
          <w:bCs/>
        </w:rPr>
        <w:t>;</w:t>
      </w:r>
    </w:p>
    <w:p w:rsidR="00637814" w:rsidRDefault="00637814" w:rsidP="00637814">
      <w:pPr>
        <w:pStyle w:val="a4"/>
        <w:numPr>
          <w:ilvl w:val="0"/>
          <w:numId w:val="11"/>
        </w:numPr>
        <w:tabs>
          <w:tab w:val="left" w:pos="620"/>
        </w:tabs>
        <w:rPr>
          <w:bCs/>
        </w:rPr>
      </w:pPr>
      <w:r>
        <w:rPr>
          <w:bCs/>
        </w:rPr>
        <w:t xml:space="preserve"> «</w:t>
      </w:r>
      <w:r>
        <w:t xml:space="preserve">Лучший </w:t>
      </w:r>
      <w:r w:rsidR="008A23E3">
        <w:t xml:space="preserve">экологический </w:t>
      </w:r>
      <w:r>
        <w:t>центр  в группах ДОУ</w:t>
      </w:r>
      <w:r>
        <w:rPr>
          <w:bCs/>
        </w:rPr>
        <w:t xml:space="preserve">»; </w:t>
      </w:r>
    </w:p>
    <w:p w:rsidR="00637814" w:rsidRDefault="00637814" w:rsidP="00637814">
      <w:pPr>
        <w:pStyle w:val="a4"/>
        <w:numPr>
          <w:ilvl w:val="0"/>
          <w:numId w:val="11"/>
        </w:numPr>
        <w:tabs>
          <w:tab w:val="left" w:pos="620"/>
        </w:tabs>
        <w:rPr>
          <w:bCs/>
        </w:rPr>
      </w:pPr>
      <w:r>
        <w:t>«</w:t>
      </w:r>
      <w:r w:rsidR="008A23E3">
        <w:t>Конкурс шляп</w:t>
      </w:r>
      <w:r>
        <w:t>»;</w:t>
      </w:r>
    </w:p>
    <w:p w:rsidR="00637814" w:rsidRDefault="00637814" w:rsidP="00637814">
      <w:pPr>
        <w:pStyle w:val="a4"/>
        <w:numPr>
          <w:ilvl w:val="0"/>
          <w:numId w:val="11"/>
        </w:numPr>
        <w:tabs>
          <w:tab w:val="left" w:pos="620"/>
        </w:tabs>
        <w:rPr>
          <w:bCs/>
        </w:rPr>
      </w:pPr>
      <w:r>
        <w:t xml:space="preserve"> «</w:t>
      </w:r>
      <w:r w:rsidR="008A23E3">
        <w:t>Снежная сказка</w:t>
      </w:r>
      <w:r>
        <w:t xml:space="preserve">»; </w:t>
      </w:r>
    </w:p>
    <w:p w:rsidR="00637814" w:rsidRDefault="008A23E3" w:rsidP="00637814">
      <w:pPr>
        <w:pStyle w:val="a4"/>
        <w:numPr>
          <w:ilvl w:val="0"/>
          <w:numId w:val="11"/>
        </w:numPr>
        <w:tabs>
          <w:tab w:val="left" w:pos="620"/>
        </w:tabs>
        <w:rPr>
          <w:bCs/>
        </w:rPr>
      </w:pPr>
      <w:r>
        <w:t>«Конкурс семейного творчества»</w:t>
      </w:r>
      <w:r w:rsidR="00637814">
        <w:t>;</w:t>
      </w:r>
    </w:p>
    <w:p w:rsidR="00637814" w:rsidRPr="000E3E36" w:rsidRDefault="008A23E3" w:rsidP="00637814">
      <w:pPr>
        <w:pStyle w:val="a4"/>
        <w:numPr>
          <w:ilvl w:val="0"/>
          <w:numId w:val="11"/>
        </w:numPr>
        <w:tabs>
          <w:tab w:val="left" w:pos="620"/>
        </w:tabs>
        <w:rPr>
          <w:bCs/>
        </w:rPr>
      </w:pPr>
      <w:r>
        <w:t>«Моя Олимпиада»</w:t>
      </w:r>
    </w:p>
    <w:p w:rsidR="000E3E36" w:rsidRPr="006A0C4D" w:rsidRDefault="000E3E36" w:rsidP="00637814">
      <w:pPr>
        <w:pStyle w:val="a4"/>
        <w:numPr>
          <w:ilvl w:val="0"/>
          <w:numId w:val="11"/>
        </w:numPr>
        <w:tabs>
          <w:tab w:val="left" w:pos="620"/>
        </w:tabs>
        <w:rPr>
          <w:bCs/>
        </w:rPr>
      </w:pPr>
      <w:r>
        <w:t>«День доброты»</w:t>
      </w:r>
    </w:p>
    <w:p w:rsidR="006A0C4D" w:rsidRDefault="006A0C4D" w:rsidP="00637814">
      <w:pPr>
        <w:pStyle w:val="a4"/>
        <w:numPr>
          <w:ilvl w:val="0"/>
          <w:numId w:val="11"/>
        </w:numPr>
        <w:tabs>
          <w:tab w:val="left" w:pos="620"/>
        </w:tabs>
        <w:rPr>
          <w:bCs/>
        </w:rPr>
      </w:pPr>
      <w:r>
        <w:t>«Моя группа самая лучшая»</w:t>
      </w:r>
    </w:p>
    <w:p w:rsidR="00637814" w:rsidRDefault="00637814" w:rsidP="00637814">
      <w:pPr>
        <w:pStyle w:val="a4"/>
        <w:tabs>
          <w:tab w:val="left" w:pos="620"/>
        </w:tabs>
        <w:ind w:left="720"/>
        <w:rPr>
          <w:bCs/>
        </w:rPr>
      </w:pPr>
    </w:p>
    <w:p w:rsidR="00637814" w:rsidRDefault="00637814" w:rsidP="00637814">
      <w:pPr>
        <w:rPr>
          <w:rFonts w:ascii="Times New Roman" w:eastAsia="Times New Roman" w:hAnsi="Times New Roman"/>
          <w:sz w:val="24"/>
          <w:szCs w:val="24"/>
        </w:rPr>
      </w:pPr>
      <w:r>
        <w:rPr>
          <w:sz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В течение  учебного года для педагогов действовал постоянный семинар по новым Федеральным Государственным стандартам образования.  Творческая группа  участвовала  в разработке основной общеобразовательной программы, воспитатели знакомились с новыми стандартами образования и основной общеобразовательной программой дошкольного образования,  разрабатывался алгоритм ведения работы и написания планов.  Результатом данной работы так же стала разработка комплексно –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тематического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планирование работы.</w:t>
      </w:r>
    </w:p>
    <w:p w:rsidR="00CA22A4" w:rsidRDefault="00CA22A4" w:rsidP="00637814">
      <w:pPr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Педагоги активно приняли участие в общественной жизни ДОУ и города, повышая свою квалификацию и педагогическое мастерство:</w:t>
      </w:r>
    </w:p>
    <w:p w:rsidR="00637814" w:rsidRDefault="00637814" w:rsidP="00637814">
      <w:pPr>
        <w:tabs>
          <w:tab w:val="left" w:pos="620"/>
        </w:tabs>
        <w:spacing w:after="0" w:line="240" w:lineRule="auto"/>
        <w:ind w:right="423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78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5671"/>
        <w:gridCol w:w="4111"/>
      </w:tblGrid>
      <w:tr w:rsidR="00637814" w:rsidTr="00637814">
        <w:trPr>
          <w:trHeight w:val="366"/>
        </w:trPr>
        <w:tc>
          <w:tcPr>
            <w:tcW w:w="567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37814" w:rsidTr="00637814"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                                                                           региональный уровень</w:t>
            </w:r>
          </w:p>
        </w:tc>
      </w:tr>
      <w:tr w:rsidR="00637814" w:rsidTr="00637814">
        <w:tc>
          <w:tcPr>
            <w:tcW w:w="56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37814" w:rsidRDefault="00D372C1">
            <w:pPr>
              <w:numPr>
                <w:ilvl w:val="0"/>
                <w:numId w:val="12"/>
              </w:num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Всероссийский конкурс «Новогоднее творчество»</w:t>
            </w: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372C1" w:rsidRDefault="00D372C1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 Лях Е.М</w:t>
            </w:r>
            <w:r w:rsidR="00637814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грамота за участие</w:t>
            </w:r>
          </w:p>
          <w:p w:rsidR="00637814" w:rsidRDefault="0063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7814" w:rsidTr="00637814"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tabs>
                <w:tab w:val="left" w:pos="6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муниципальный уровень</w:t>
            </w:r>
          </w:p>
        </w:tc>
      </w:tr>
      <w:tr w:rsidR="00637814" w:rsidTr="00637814">
        <w:trPr>
          <w:trHeight w:val="132"/>
        </w:trPr>
        <w:tc>
          <w:tcPr>
            <w:tcW w:w="56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372C1" w:rsidRPr="00D372C1" w:rsidRDefault="00D372C1" w:rsidP="00D372C1">
            <w:pPr>
              <w:tabs>
                <w:tab w:val="left" w:pos="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13"/>
              </w:num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372C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Городской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 детского творчества </w:t>
            </w:r>
            <w:r w:rsidR="00D372C1">
              <w:rPr>
                <w:rFonts w:ascii="Times New Roman" w:eastAsia="Times New Roman" w:hAnsi="Times New Roman"/>
                <w:bCs/>
                <w:sz w:val="24"/>
                <w:szCs w:val="24"/>
              </w:rPr>
              <w:t>«Семейные ценности»</w:t>
            </w: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372C1" w:rsidRPr="00D372C1" w:rsidRDefault="00D372C1" w:rsidP="00D372C1">
            <w:pPr>
              <w:numPr>
                <w:ilvl w:val="0"/>
                <w:numId w:val="13"/>
              </w:num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 конкурс детского творчества «Пернатая радуга»</w:t>
            </w:r>
          </w:p>
          <w:p w:rsidR="00D372C1" w:rsidRDefault="00D372C1" w:rsidP="00D372C1">
            <w:pPr>
              <w:pStyle w:val="a4"/>
              <w:rPr>
                <w:b/>
                <w:bCs/>
              </w:rPr>
            </w:pPr>
          </w:p>
          <w:p w:rsidR="00D372C1" w:rsidRDefault="00D372C1" w:rsidP="00D372C1">
            <w:pPr>
              <w:tabs>
                <w:tab w:val="left" w:pos="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372C1" w:rsidRDefault="00D372C1" w:rsidP="00D372C1">
            <w:pPr>
              <w:numPr>
                <w:ilvl w:val="0"/>
                <w:numId w:val="13"/>
              </w:num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 конкурс  масленичных кукол «Сударыня Масленица»</w:t>
            </w:r>
          </w:p>
          <w:p w:rsidR="00637814" w:rsidRDefault="00637814">
            <w:pPr>
              <w:pStyle w:val="a4"/>
              <w:spacing w:line="276" w:lineRule="auto"/>
              <w:rPr>
                <w:b/>
                <w:bCs/>
              </w:rPr>
            </w:pPr>
          </w:p>
          <w:p w:rsidR="00637814" w:rsidRPr="00D372C1" w:rsidRDefault="00D372C1">
            <w:pPr>
              <w:numPr>
                <w:ilvl w:val="0"/>
                <w:numId w:val="13"/>
              </w:num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конкурс «Моя Олимпиада»</w:t>
            </w:r>
          </w:p>
          <w:p w:rsidR="00D372C1" w:rsidRDefault="00D372C1" w:rsidP="00D372C1">
            <w:pPr>
              <w:pStyle w:val="a4"/>
              <w:rPr>
                <w:b/>
                <w:bCs/>
              </w:rPr>
            </w:pPr>
          </w:p>
          <w:p w:rsidR="00D372C1" w:rsidRPr="00D372C1" w:rsidRDefault="00D372C1" w:rsidP="00D372C1">
            <w:pPr>
              <w:tabs>
                <w:tab w:val="left" w:pos="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372C1" w:rsidRDefault="00D372C1" w:rsidP="00D372C1">
            <w:pPr>
              <w:pStyle w:val="a4"/>
              <w:rPr>
                <w:b/>
                <w:bCs/>
              </w:rPr>
            </w:pPr>
          </w:p>
          <w:p w:rsidR="00D372C1" w:rsidRPr="00D372C1" w:rsidRDefault="00D372C1">
            <w:pPr>
              <w:numPr>
                <w:ilvl w:val="0"/>
                <w:numId w:val="13"/>
              </w:num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372C1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Конкурс на лучшее содержание территории</w:t>
            </w:r>
          </w:p>
          <w:p w:rsidR="00637814" w:rsidRDefault="00637814">
            <w:pPr>
              <w:pStyle w:val="a4"/>
              <w:spacing w:line="276" w:lineRule="auto"/>
              <w:rPr>
                <w:b/>
                <w:bCs/>
              </w:rPr>
            </w:pP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37814" w:rsidRDefault="00637814">
            <w:pPr>
              <w:pStyle w:val="a4"/>
              <w:spacing w:line="276" w:lineRule="auto"/>
              <w:rPr>
                <w:bCs/>
              </w:rPr>
            </w:pP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37814" w:rsidRDefault="00637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Диплом участника                                                                                                                                        </w:t>
            </w:r>
          </w:p>
          <w:p w:rsidR="00D372C1" w:rsidRDefault="00637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D372C1" w:rsidRDefault="006378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Диплом за участие  </w:t>
            </w:r>
          </w:p>
          <w:p w:rsidR="00D372C1" w:rsidRDefault="00D372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637814" w:rsidRDefault="00D372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Победители</w:t>
            </w:r>
            <w:r w:rsidR="00637814">
              <w:rPr>
                <w:rFonts w:ascii="Times New Roman" w:hAnsi="Times New Roman"/>
                <w:sz w:val="24"/>
                <w:szCs w:val="20"/>
              </w:rPr>
              <w:t xml:space="preserve">    </w:t>
            </w:r>
          </w:p>
          <w:p w:rsidR="00D372C1" w:rsidRDefault="00D372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637814" w:rsidRDefault="00D372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 место</w:t>
            </w:r>
          </w:p>
          <w:p w:rsidR="00637814" w:rsidRDefault="00D372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637814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</w:t>
            </w:r>
          </w:p>
          <w:p w:rsidR="00637814" w:rsidRDefault="00637814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637814" w:rsidRDefault="00637814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637814" w:rsidRDefault="00D372C1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:rsidR="00637814" w:rsidRDefault="00637814" w:rsidP="0063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637814" w:rsidRDefault="00637814" w:rsidP="0063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7814" w:rsidRDefault="00637814" w:rsidP="0063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6.Программно – методическое обеспечение.</w:t>
      </w:r>
    </w:p>
    <w:p w:rsidR="00637814" w:rsidRDefault="00637814" w:rsidP="00637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образовательного процесса в ДОУ определяется основной общеобразовательной программой с приоритетным осуществлением социально-личн</w:t>
      </w:r>
      <w:r w:rsidR="000E3E36">
        <w:rPr>
          <w:rFonts w:ascii="Times New Roman" w:hAnsi="Times New Roman"/>
          <w:sz w:val="24"/>
          <w:szCs w:val="24"/>
        </w:rPr>
        <w:t>остного развития  воспитанников</w:t>
      </w:r>
      <w:r>
        <w:rPr>
          <w:rFonts w:ascii="Times New Roman" w:hAnsi="Times New Roman"/>
          <w:sz w:val="24"/>
          <w:szCs w:val="24"/>
        </w:rPr>
        <w:t xml:space="preserve">, разработанной и реализуемой </w:t>
      </w:r>
      <w:r>
        <w:rPr>
          <w:rFonts w:ascii="Times New Roman" w:hAnsi="Times New Roman"/>
          <w:spacing w:val="-2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федеральными государственными </w:t>
      </w:r>
      <w:r w:rsidR="000E3E36">
        <w:rPr>
          <w:rFonts w:ascii="Times New Roman" w:hAnsi="Times New Roman"/>
          <w:sz w:val="24"/>
          <w:szCs w:val="24"/>
        </w:rPr>
        <w:t>образовательными стандартами</w:t>
      </w:r>
      <w:r>
        <w:rPr>
          <w:rFonts w:ascii="Times New Roman" w:hAnsi="Times New Roman"/>
          <w:sz w:val="24"/>
          <w:szCs w:val="24"/>
        </w:rPr>
        <w:t xml:space="preserve"> дошкольного образования.</w:t>
      </w:r>
    </w:p>
    <w:p w:rsidR="00637814" w:rsidRDefault="00637814" w:rsidP="00637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учебного года деятельность ДОУ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 на образовательную деятельность), обеспечивающих получение образования, соответствующего государственным стандартам:</w:t>
      </w:r>
    </w:p>
    <w:p w:rsidR="00637814" w:rsidRDefault="00637814" w:rsidP="00637814">
      <w:pPr>
        <w:jc w:val="both"/>
      </w:pPr>
    </w:p>
    <w:p w:rsidR="00637814" w:rsidRDefault="00637814" w:rsidP="00637814">
      <w:pPr>
        <w:pStyle w:val="a4"/>
        <w:numPr>
          <w:ilvl w:val="0"/>
          <w:numId w:val="14"/>
        </w:numPr>
        <w:jc w:val="both"/>
      </w:pPr>
      <w:r>
        <w:t>Образовательная программа ДОУ;</w:t>
      </w:r>
    </w:p>
    <w:p w:rsidR="00637814" w:rsidRDefault="00637814" w:rsidP="00637814">
      <w:pPr>
        <w:pStyle w:val="a4"/>
        <w:numPr>
          <w:ilvl w:val="0"/>
          <w:numId w:val="14"/>
        </w:numPr>
        <w:jc w:val="both"/>
      </w:pPr>
      <w:r>
        <w:t xml:space="preserve">Базисная программа «Детство» (авт. коллектив В.И. Логиновой, Т.И. Бабаевой, Н.А. </w:t>
      </w:r>
      <w:proofErr w:type="spellStart"/>
      <w:r>
        <w:t>Ноткиной</w:t>
      </w:r>
      <w:proofErr w:type="spellEnd"/>
      <w:r>
        <w:t>, кафедры дошкольно</w:t>
      </w:r>
      <w:r w:rsidR="00641106">
        <w:t>й педагогики РГПУ им. А.И. Герце</w:t>
      </w:r>
      <w:r>
        <w:t>на, Санкт-Петербург);</w:t>
      </w:r>
    </w:p>
    <w:p w:rsidR="00637814" w:rsidRDefault="00637814" w:rsidP="00637814">
      <w:pPr>
        <w:pStyle w:val="a4"/>
        <w:ind w:left="1560"/>
        <w:jc w:val="both"/>
      </w:pPr>
    </w:p>
    <w:p w:rsidR="00637814" w:rsidRDefault="00637814" w:rsidP="00637814">
      <w:pPr>
        <w:pStyle w:val="a4"/>
        <w:numPr>
          <w:ilvl w:val="0"/>
          <w:numId w:val="15"/>
        </w:numPr>
        <w:jc w:val="both"/>
      </w:pPr>
      <w:r>
        <w:t>Национальная программа «Здоровое поколение 21 века»</w:t>
      </w:r>
    </w:p>
    <w:p w:rsidR="00637814" w:rsidRDefault="00637814" w:rsidP="00637814">
      <w:pPr>
        <w:pStyle w:val="a4"/>
        <w:numPr>
          <w:ilvl w:val="0"/>
          <w:numId w:val="15"/>
        </w:numPr>
        <w:jc w:val="both"/>
      </w:pPr>
      <w:r>
        <w:t>Программа «Наследие» М.В. Новицкой;</w:t>
      </w:r>
    </w:p>
    <w:p w:rsidR="00637814" w:rsidRDefault="00637814" w:rsidP="00637814">
      <w:pPr>
        <w:pStyle w:val="a4"/>
        <w:numPr>
          <w:ilvl w:val="0"/>
          <w:numId w:val="15"/>
        </w:numPr>
        <w:jc w:val="both"/>
      </w:pPr>
      <w:r>
        <w:t>«Мы» (экологическое образование «Детство-Пресс»);</w:t>
      </w:r>
    </w:p>
    <w:p w:rsidR="00637814" w:rsidRDefault="00637814" w:rsidP="00637814">
      <w:pPr>
        <w:pStyle w:val="a4"/>
        <w:numPr>
          <w:ilvl w:val="0"/>
          <w:numId w:val="15"/>
        </w:numPr>
        <w:jc w:val="both"/>
      </w:pPr>
      <w:r>
        <w:t xml:space="preserve">Основы безопасности жизнедеятельности детей дошкольного возраста» Р. </w:t>
      </w:r>
      <w:proofErr w:type="spellStart"/>
      <w:r>
        <w:t>Стеркина</w:t>
      </w:r>
      <w:proofErr w:type="spellEnd"/>
    </w:p>
    <w:p w:rsidR="00637814" w:rsidRDefault="00637814" w:rsidP="00637814">
      <w:pPr>
        <w:pStyle w:val="a4"/>
        <w:numPr>
          <w:ilvl w:val="0"/>
          <w:numId w:val="15"/>
        </w:numPr>
        <w:jc w:val="both"/>
      </w:pPr>
      <w:r>
        <w:t xml:space="preserve">« Музыкальное воспитание в детском саду» М.Б. </w:t>
      </w:r>
      <w:proofErr w:type="spellStart"/>
      <w:r>
        <w:t>Зацепиной</w:t>
      </w:r>
      <w:proofErr w:type="spellEnd"/>
    </w:p>
    <w:p w:rsidR="00637814" w:rsidRDefault="00637814" w:rsidP="00637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7814" w:rsidRDefault="00637814" w:rsidP="00637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027E" w:rsidRDefault="007B027E" w:rsidP="00637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814" w:rsidRDefault="00637814" w:rsidP="0063781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7.Система повышения квалификации педагогов.</w:t>
      </w:r>
    </w:p>
    <w:p w:rsidR="00637814" w:rsidRDefault="00637814" w:rsidP="00637814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7814" w:rsidRDefault="00F31FE1" w:rsidP="00637814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2013-2014</w:t>
      </w:r>
      <w:r w:rsidR="00637814">
        <w:rPr>
          <w:rFonts w:ascii="Times New Roman" w:hAnsi="Times New Roman"/>
          <w:b/>
          <w:i/>
          <w:sz w:val="24"/>
          <w:szCs w:val="24"/>
        </w:rPr>
        <w:t xml:space="preserve">  учебном году на курсах повышения квалификации обучились: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567"/>
        <w:gridCol w:w="2792"/>
        <w:gridCol w:w="1845"/>
        <w:gridCol w:w="4367"/>
      </w:tblGrid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курсов</w:t>
            </w:r>
          </w:p>
        </w:tc>
      </w:tr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 w:rsidP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 w:rsidR="00F31FE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Управление государственными и муниципальными закупками</w:t>
            </w:r>
          </w:p>
        </w:tc>
      </w:tr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F31FE1" w:rsidP="00F31FE1">
            <w:pPr>
              <w:ind w:left="360"/>
              <w:rPr>
                <w:lang w:bidi="he-IL"/>
              </w:rPr>
            </w:pPr>
            <w:r>
              <w:rPr>
                <w:lang w:bidi="he-IL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Управление государственными и муниципальными закупками</w:t>
            </w:r>
          </w:p>
        </w:tc>
      </w:tr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Евгения Михайловна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 w:rsidP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 </w:t>
            </w:r>
            <w:r w:rsidR="00F31FE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 Управление государственными и муниципальными закупками</w:t>
            </w:r>
          </w:p>
        </w:tc>
      </w:tr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Майя Константиновна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Технологии работы педагога в условиях стандартизации дошкольного образования</w:t>
            </w:r>
          </w:p>
        </w:tc>
      </w:tr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Наталия Александровна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Инструктор детского фитнеса</w:t>
            </w:r>
          </w:p>
        </w:tc>
      </w:tr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Анна Владимировна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F31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Имидж молодого педагога</w:t>
            </w:r>
          </w:p>
        </w:tc>
      </w:tr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Вовк</w:t>
            </w:r>
          </w:p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4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«Московский социально-гуманитарный институт» по программе «Педагогика, психология и образование»</w:t>
            </w:r>
          </w:p>
        </w:tc>
      </w:tr>
      <w:tr w:rsidR="004D5EE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4D5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  <w:p w:rsidR="004D5EE4" w:rsidRDefault="004D5E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4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Майя Константиновна</w:t>
            </w: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4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4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ЯГПИ им. К.Д.Ушинского</w:t>
            </w:r>
          </w:p>
          <w:p w:rsidR="004D5EE4" w:rsidRDefault="004D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Окончила магистратуру по направлению подготовки «Педагогическое образование»</w:t>
            </w:r>
          </w:p>
        </w:tc>
      </w:tr>
      <w:tr w:rsidR="00637814" w:rsidTr="00637814">
        <w:tc>
          <w:tcPr>
            <w:tcW w:w="5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/>
            </w:pPr>
          </w:p>
        </w:tc>
        <w:tc>
          <w:tcPr>
            <w:tcW w:w="279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/>
            </w:pPr>
          </w:p>
        </w:tc>
        <w:tc>
          <w:tcPr>
            <w:tcW w:w="18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/>
            </w:pPr>
          </w:p>
        </w:tc>
        <w:tc>
          <w:tcPr>
            <w:tcW w:w="436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/>
            </w:pPr>
          </w:p>
        </w:tc>
      </w:tr>
    </w:tbl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637814" w:rsidRDefault="00637814" w:rsidP="00637814">
      <w:pPr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7814" w:rsidRDefault="00637814" w:rsidP="00637814">
      <w:pPr>
        <w:spacing w:after="0" w:line="240" w:lineRule="auto"/>
        <w:ind w:right="17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в ДОУ созданы условия для своевременного прохождения переподготовки педагогов на курсах повышения квалификации (длительные, кратковременные, авторские курсы). </w:t>
      </w:r>
    </w:p>
    <w:p w:rsidR="00637814" w:rsidRDefault="00637814" w:rsidP="00637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37814" w:rsidRDefault="00637814" w:rsidP="00637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Перспективы:</w:t>
      </w:r>
    </w:p>
    <w:p w:rsidR="00637814" w:rsidRDefault="00637814" w:rsidP="00637814">
      <w:pPr>
        <w:numPr>
          <w:ilvl w:val="0"/>
          <w:numId w:val="17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профессиональный уровень специалистов и педагогов ДОУ.</w:t>
      </w:r>
    </w:p>
    <w:p w:rsidR="00637814" w:rsidRDefault="00637814" w:rsidP="00637814">
      <w:pPr>
        <w:numPr>
          <w:ilvl w:val="0"/>
          <w:numId w:val="17"/>
        </w:numPr>
        <w:tabs>
          <w:tab w:val="left" w:pos="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Продолжать активизировать педагогов на повышение квалификационной категории.</w:t>
      </w:r>
    </w:p>
    <w:p w:rsidR="00637814" w:rsidRDefault="00637814" w:rsidP="006378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A22A4" w:rsidRDefault="00CA22A4" w:rsidP="006378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22A4" w:rsidRDefault="00CA22A4" w:rsidP="006378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A22A4" w:rsidRDefault="00CA22A4" w:rsidP="006378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8.Физическое развитие и здоровье воспитанников.</w:t>
      </w:r>
    </w:p>
    <w:p w:rsidR="00637814" w:rsidRDefault="00637814" w:rsidP="0063781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7814" w:rsidRDefault="00637814" w:rsidP="006378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Анализ физкультурно-оздоровительной работы</w:t>
      </w:r>
    </w:p>
    <w:p w:rsidR="00637814" w:rsidRDefault="00637814" w:rsidP="0063781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ДОУ продолжает осуществляться в системе медицинского и педагогического взаимодействия.</w:t>
      </w:r>
    </w:p>
    <w:p w:rsidR="00637814" w:rsidRDefault="00637814" w:rsidP="00637814">
      <w:pPr>
        <w:spacing w:after="0" w:line="240" w:lineRule="auto"/>
        <w:ind w:firstLine="6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Основными направлениями, работы педагогов по укреплению психофизического здоровья детей, продолжают оставаться:</w:t>
      </w:r>
    </w:p>
    <w:p w:rsidR="00637814" w:rsidRDefault="00637814" w:rsidP="006378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плотной двигательной активности детей в течение дня.</w:t>
      </w:r>
    </w:p>
    <w:p w:rsidR="00637814" w:rsidRDefault="00637814" w:rsidP="006378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закаливающих мероприятий.</w:t>
      </w:r>
    </w:p>
    <w:p w:rsidR="00637814" w:rsidRDefault="00637814" w:rsidP="006378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рационального питания.</w:t>
      </w:r>
    </w:p>
    <w:p w:rsidR="00637814" w:rsidRDefault="00637814" w:rsidP="006378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психологической помощи дошкольникам.</w:t>
      </w:r>
    </w:p>
    <w:p w:rsidR="00637814" w:rsidRDefault="00637814" w:rsidP="006378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физического развития и </w:t>
      </w:r>
      <w:proofErr w:type="spellStart"/>
      <w:r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состояния детей.</w:t>
      </w:r>
    </w:p>
    <w:p w:rsidR="00637814" w:rsidRDefault="00637814" w:rsidP="0063781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семьями воспитанников.</w:t>
      </w:r>
    </w:p>
    <w:p w:rsidR="00637814" w:rsidRDefault="00637814" w:rsidP="00637814">
      <w:pPr>
        <w:spacing w:after="0" w:line="240" w:lineRule="auto"/>
        <w:ind w:firstLine="6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 эффективности физкультурно-оздоровительной работы детского сада свидетельствуют следующие факты:</w:t>
      </w:r>
    </w:p>
    <w:p w:rsidR="00637814" w:rsidRDefault="00637814" w:rsidP="00637814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положительная динамика состояния здоровья детей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последние 3 года:</w:t>
      </w:r>
    </w:p>
    <w:p w:rsidR="00637814" w:rsidRDefault="00637814" w:rsidP="0063781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7814" w:rsidRDefault="00637814" w:rsidP="0063781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7814" w:rsidRDefault="00637814" w:rsidP="00637814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>Анализ уровня здоровья детей</w:t>
      </w:r>
    </w:p>
    <w:tbl>
      <w:tblPr>
        <w:tblW w:w="960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/>
      </w:tblPr>
      <w:tblGrid>
        <w:gridCol w:w="911"/>
        <w:gridCol w:w="950"/>
        <w:gridCol w:w="581"/>
        <w:gridCol w:w="601"/>
        <w:gridCol w:w="712"/>
        <w:gridCol w:w="712"/>
        <w:gridCol w:w="737"/>
        <w:gridCol w:w="672"/>
        <w:gridCol w:w="671"/>
        <w:gridCol w:w="672"/>
        <w:gridCol w:w="2381"/>
      </w:tblGrid>
      <w:tr w:rsidR="00637814" w:rsidTr="00637814">
        <w:trPr>
          <w:trHeight w:val="875"/>
        </w:trPr>
        <w:tc>
          <w:tcPr>
            <w:tcW w:w="91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2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5358" w:type="dxa"/>
            <w:gridSpan w:val="8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детей по группам здоровья</w:t>
            </w:r>
          </w:p>
        </w:tc>
        <w:tc>
          <w:tcPr>
            <w:tcW w:w="23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Пропущено дней одним ребенком по болезни</w:t>
            </w:r>
          </w:p>
        </w:tc>
      </w:tr>
      <w:tr w:rsidR="00637814" w:rsidTr="00637814">
        <w:trPr>
          <w:trHeight w:val="381"/>
        </w:trPr>
        <w:tc>
          <w:tcPr>
            <w:tcW w:w="91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637814" w:rsidRDefault="00637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814" w:rsidTr="00637814">
        <w:trPr>
          <w:trHeight w:val="409"/>
        </w:trPr>
        <w:tc>
          <w:tcPr>
            <w:tcW w:w="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5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7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6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3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</w:tr>
      <w:tr w:rsidR="00637814" w:rsidTr="00637814">
        <w:trPr>
          <w:trHeight w:val="409"/>
        </w:trPr>
        <w:tc>
          <w:tcPr>
            <w:tcW w:w="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5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7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6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3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</w:tr>
      <w:tr w:rsidR="00637814" w:rsidTr="00637814">
        <w:trPr>
          <w:trHeight w:val="381"/>
        </w:trPr>
        <w:tc>
          <w:tcPr>
            <w:tcW w:w="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5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7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6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3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</w:tr>
      <w:tr w:rsidR="00637814" w:rsidTr="00637814">
        <w:trPr>
          <w:trHeight w:val="381"/>
        </w:trPr>
        <w:tc>
          <w:tcPr>
            <w:tcW w:w="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5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6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3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</w:tr>
      <w:tr w:rsidR="004D5EE4" w:rsidTr="00637814">
        <w:trPr>
          <w:trHeight w:val="381"/>
        </w:trPr>
        <w:tc>
          <w:tcPr>
            <w:tcW w:w="9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4D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4D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7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6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4D5EE4" w:rsidRDefault="007B0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</w:p>
        </w:tc>
      </w:tr>
    </w:tbl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Результаты мониторинга здоровья воспи</w:t>
      </w:r>
      <w:r w:rsidR="004D5EE4">
        <w:rPr>
          <w:rFonts w:ascii="Times New Roman" w:hAnsi="Times New Roman"/>
          <w:sz w:val="24"/>
          <w:szCs w:val="24"/>
        </w:rPr>
        <w:t>танников ДОУ за 2013</w:t>
      </w:r>
      <w:r>
        <w:rPr>
          <w:rFonts w:ascii="Times New Roman" w:hAnsi="Times New Roman"/>
          <w:sz w:val="24"/>
          <w:szCs w:val="24"/>
        </w:rPr>
        <w:t xml:space="preserve"> год показывают положительную динамику.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целом по ДОУ</w:t>
      </w:r>
    </w:p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</w:t>
      </w:r>
      <w:proofErr w:type="spellStart"/>
      <w:r>
        <w:rPr>
          <w:rFonts w:ascii="Times New Roman" w:hAnsi="Times New Roman"/>
          <w:sz w:val="24"/>
          <w:szCs w:val="24"/>
        </w:rPr>
        <w:t>детодней</w:t>
      </w:r>
      <w:proofErr w:type="spellEnd"/>
      <w:r>
        <w:rPr>
          <w:rFonts w:ascii="Times New Roman" w:hAnsi="Times New Roman"/>
          <w:sz w:val="24"/>
          <w:szCs w:val="24"/>
        </w:rPr>
        <w:t>, пропущенных по болезни, уменьшилось</w:t>
      </w:r>
      <w:proofErr w:type="gramStart"/>
      <w:r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637814" w:rsidRDefault="00637814" w:rsidP="0063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наблюдается увеличение количества детей с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группой здоровья; снижение количества детей количества детей с </w:t>
      </w:r>
      <w:r w:rsidR="004725CA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 группой здоровья.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Этот факт объясняется тем, что в прошедшем году особое внимание в ДОУ  было уделено внимание физкультурно-оздоровительной работе.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Также систематически проводились медицинские  осмотры детей узкими специалистами и анализировались данные лабораторных обследований для объективной оценки состояния здоровья  детей и коррекции педагогической деятельности воспитателей по оздоровлению детей.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637814" w:rsidRPr="004725CA" w:rsidRDefault="004725CA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lastRenderedPageBreak/>
        <w:t>Перспективы:</w:t>
      </w:r>
    </w:p>
    <w:p w:rsidR="00637814" w:rsidRDefault="00637814" w:rsidP="006378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1.Совершенствовать систему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оздоровительной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в МДОУ.</w:t>
      </w:r>
    </w:p>
    <w:p w:rsidR="00637814" w:rsidRDefault="00637814" w:rsidP="006378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2.Продолжать работу по оснащению предметно-развивающей среды необходимым спортивным оборудованием и пособиями.  </w:t>
      </w:r>
    </w:p>
    <w:p w:rsidR="00637814" w:rsidRDefault="00637814" w:rsidP="00637814">
      <w:pPr>
        <w:pStyle w:val="a4"/>
        <w:numPr>
          <w:ilvl w:val="0"/>
          <w:numId w:val="17"/>
        </w:numPr>
      </w:pPr>
      <w:r>
        <w:t>Стабилизировать низкий уровень детской заболеваемости.</w:t>
      </w:r>
    </w:p>
    <w:p w:rsidR="00637814" w:rsidRDefault="00637814" w:rsidP="0063781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7814" w:rsidRDefault="00637814" w:rsidP="0063781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 Готовность воспитанников к обучению в школе.</w:t>
      </w:r>
    </w:p>
    <w:p w:rsidR="00637814" w:rsidRDefault="00637814" w:rsidP="00637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Мониторинг достижения детьми итоговых результатов  проводился в подготовительной группе. О</w:t>
      </w:r>
      <w:r w:rsidR="004D5EE4">
        <w:rPr>
          <w:rFonts w:ascii="Times New Roman" w:eastAsia="Times New Roman" w:hAnsi="Times New Roman"/>
          <w:sz w:val="24"/>
          <w:szCs w:val="24"/>
        </w:rPr>
        <w:t xml:space="preserve">бщее количество выпускников - </w:t>
      </w:r>
      <w:r w:rsidR="00EC52E7">
        <w:rPr>
          <w:rFonts w:ascii="Times New Roman" w:eastAsia="Times New Roman" w:hAnsi="Times New Roman"/>
          <w:sz w:val="24"/>
          <w:szCs w:val="24"/>
        </w:rPr>
        <w:t>23</w:t>
      </w:r>
    </w:p>
    <w:p w:rsidR="00637814" w:rsidRDefault="00637814" w:rsidP="00637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 проведении мониторинга участвовали</w:t>
      </w:r>
      <w:r>
        <w:rPr>
          <w:rFonts w:ascii="Times New Roman" w:eastAsia="Times New Roman" w:hAnsi="Times New Roman"/>
          <w:sz w:val="24"/>
          <w:szCs w:val="24"/>
        </w:rPr>
        <w:t xml:space="preserve"> воспитатели, узкие специалисты, старший воспитатель.</w:t>
      </w:r>
    </w:p>
    <w:p w:rsidR="00637814" w:rsidRDefault="00637814" w:rsidP="006378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Цель мониторинга:</w:t>
      </w:r>
      <w:r>
        <w:rPr>
          <w:rFonts w:ascii="Times New Roman" w:eastAsia="Times New Roman" w:hAnsi="Times New Roman"/>
          <w:sz w:val="24"/>
          <w:szCs w:val="24"/>
        </w:rPr>
        <w:t xml:space="preserve"> определить степень освоения ребенком образовательной программы и  проявления интегративных качеств в самостоятельной и совместной  с взрослыми деятельн</w:t>
      </w:r>
      <w:r w:rsidR="006A0C4D">
        <w:rPr>
          <w:rFonts w:ascii="Times New Roman" w:eastAsia="Times New Roman" w:hAnsi="Times New Roman"/>
          <w:sz w:val="24"/>
          <w:szCs w:val="24"/>
        </w:rPr>
        <w:t>ости  ребёнка. (Приложение 3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10. Коррекционно-педагогическое направление работы.</w:t>
      </w:r>
    </w:p>
    <w:p w:rsidR="00637814" w:rsidRDefault="00637814" w:rsidP="00637814">
      <w:pPr>
        <w:tabs>
          <w:tab w:val="left" w:pos="62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структуру коррекционно-педагогического процесса входят следующие блоки:</w:t>
      </w:r>
    </w:p>
    <w:p w:rsidR="00637814" w:rsidRDefault="00637814" w:rsidP="00637814">
      <w:pPr>
        <w:numPr>
          <w:ilvl w:val="0"/>
          <w:numId w:val="19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диагностический;</w:t>
      </w:r>
    </w:p>
    <w:p w:rsidR="00637814" w:rsidRDefault="00637814" w:rsidP="00637814">
      <w:pPr>
        <w:numPr>
          <w:ilvl w:val="0"/>
          <w:numId w:val="19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физкультурно-оздоровительный;</w:t>
      </w:r>
    </w:p>
    <w:p w:rsidR="00637814" w:rsidRDefault="00637814" w:rsidP="00637814">
      <w:pPr>
        <w:numPr>
          <w:ilvl w:val="0"/>
          <w:numId w:val="19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воспитательно-образовательный;</w:t>
      </w:r>
    </w:p>
    <w:p w:rsidR="00637814" w:rsidRDefault="00637814" w:rsidP="00637814">
      <w:pPr>
        <w:numPr>
          <w:ilvl w:val="0"/>
          <w:numId w:val="19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коррекционно-развивающий;</w:t>
      </w:r>
    </w:p>
    <w:p w:rsidR="00637814" w:rsidRDefault="00637814" w:rsidP="00637814">
      <w:pPr>
        <w:numPr>
          <w:ilvl w:val="0"/>
          <w:numId w:val="19"/>
        </w:num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социально-педагогический.</w:t>
      </w:r>
    </w:p>
    <w:p w:rsidR="00637814" w:rsidRDefault="00637814" w:rsidP="00637814">
      <w:pPr>
        <w:tabs>
          <w:tab w:val="left" w:pos="6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pStyle w:val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этом учебном году продолжил работу  </w:t>
      </w:r>
      <w:proofErr w:type="spellStart"/>
      <w:r>
        <w:rPr>
          <w:rFonts w:ascii="Times New Roman" w:eastAsia="Times New Roman" w:hAnsi="Times New Roman"/>
          <w:sz w:val="24"/>
        </w:rPr>
        <w:t>ПМПк</w:t>
      </w:r>
      <w:proofErr w:type="spellEnd"/>
      <w:r>
        <w:rPr>
          <w:rFonts w:ascii="Times New Roman" w:eastAsia="Times New Roman" w:hAnsi="Times New Roman"/>
          <w:sz w:val="24"/>
        </w:rPr>
        <w:t>, где решались  следующие задачи:</w:t>
      </w:r>
    </w:p>
    <w:p w:rsidR="00637814" w:rsidRDefault="00637814" w:rsidP="00637814">
      <w:pPr>
        <w:pStyle w:val="1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Своевременное и комплексное обследование обучающихся и воспитанников  имеющих трудности в обучении, отклонения в интеллектуальном, физическом и эмоциональном развитии; </w:t>
      </w:r>
    </w:p>
    <w:p w:rsidR="00637814" w:rsidRDefault="00637814" w:rsidP="00637814">
      <w:pPr>
        <w:pStyle w:val="1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Проведение диагностик и коррекционной работы; </w:t>
      </w:r>
    </w:p>
    <w:p w:rsidR="00637814" w:rsidRDefault="00637814" w:rsidP="00637814">
      <w:pPr>
        <w:pStyle w:val="1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Подготовка и ведение документации, отражающей динамику развития ребёнка, перспективное планирование коррекционно-развивающей работы.</w:t>
      </w:r>
    </w:p>
    <w:p w:rsidR="00637814" w:rsidRDefault="00637814" w:rsidP="00637814">
      <w:pPr>
        <w:pStyle w:val="1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Консультирование родителей</w:t>
      </w:r>
    </w:p>
    <w:p w:rsidR="00637814" w:rsidRDefault="00637814" w:rsidP="00637814">
      <w:pPr>
        <w:pStyle w:val="1"/>
        <w:jc w:val="both"/>
        <w:rPr>
          <w:rFonts w:ascii="Times New Roman" w:eastAsia="Times New Roman" w:hAnsi="Times New Roman"/>
          <w:sz w:val="24"/>
        </w:rPr>
      </w:pPr>
    </w:p>
    <w:p w:rsidR="00637814" w:rsidRDefault="00637814" w:rsidP="0063781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Консилиум работал во взаимодействии с городской и областной </w:t>
      </w:r>
      <w:proofErr w:type="spellStart"/>
      <w:r>
        <w:rPr>
          <w:rFonts w:ascii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медико</w:t>
      </w:r>
      <w:proofErr w:type="spellEnd"/>
      <w:r>
        <w:rPr>
          <w:rFonts w:ascii="Times New Roman" w:hAnsi="Times New Roman" w:cs="Times New Roman"/>
          <w:sz w:val="24"/>
        </w:rPr>
        <w:t>- педагогической</w:t>
      </w:r>
      <w:proofErr w:type="gramEnd"/>
      <w:r>
        <w:rPr>
          <w:rFonts w:ascii="Times New Roman" w:hAnsi="Times New Roman" w:cs="Times New Roman"/>
          <w:sz w:val="24"/>
        </w:rPr>
        <w:t xml:space="preserve">  комиссией.  Все дети, нуждающиеся в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4"/>
        </w:rPr>
        <w:t xml:space="preserve"> и медико-социальной    помощи  получ</w:t>
      </w:r>
      <w:r w:rsidR="004725CA">
        <w:rPr>
          <w:rFonts w:ascii="Times New Roman" w:hAnsi="Times New Roman" w:cs="Times New Roman"/>
          <w:sz w:val="24"/>
        </w:rPr>
        <w:t>или необходимые рекомендации (1</w:t>
      </w:r>
      <w:r w:rsidR="004725CA" w:rsidRPr="004725C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чел.). </w:t>
      </w:r>
    </w:p>
    <w:p w:rsidR="00637814" w:rsidRDefault="004725CA" w:rsidP="00637814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6</w:t>
      </w:r>
      <w:r w:rsidR="00637814">
        <w:rPr>
          <w:rFonts w:ascii="Times New Roman" w:hAnsi="Times New Roman" w:cs="Times New Roman"/>
          <w:sz w:val="24"/>
        </w:rPr>
        <w:t xml:space="preserve"> чел.</w:t>
      </w:r>
      <w:proofErr w:type="gramEnd"/>
      <w:r w:rsidR="00637814">
        <w:rPr>
          <w:rFonts w:ascii="Times New Roman" w:hAnsi="Times New Roman" w:cs="Times New Roman"/>
          <w:sz w:val="24"/>
        </w:rPr>
        <w:t xml:space="preserve"> – </w:t>
      </w:r>
      <w:proofErr w:type="gramStart"/>
      <w:r w:rsidR="00637814">
        <w:rPr>
          <w:rFonts w:ascii="Times New Roman" w:hAnsi="Times New Roman" w:cs="Times New Roman"/>
          <w:sz w:val="24"/>
        </w:rPr>
        <w:t>направлены</w:t>
      </w:r>
      <w:proofErr w:type="gramEnd"/>
      <w:r w:rsidR="00637814">
        <w:rPr>
          <w:rFonts w:ascii="Times New Roman" w:hAnsi="Times New Roman" w:cs="Times New Roman"/>
          <w:sz w:val="24"/>
        </w:rPr>
        <w:t xml:space="preserve"> на городскую ПМПК; </w:t>
      </w: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В МДОУ  функционировал логопедический пункт. </w:t>
      </w:r>
      <w:r>
        <w:rPr>
          <w:rFonts w:ascii="Times New Roman" w:eastAsia="Times New Roman" w:hAnsi="Times New Roman"/>
          <w:bCs/>
          <w:sz w:val="24"/>
          <w:szCs w:val="24"/>
        </w:rPr>
        <w:t>Взаимодействие логопеда с детьми показало следующие результаты (Приложение 2)</w:t>
      </w: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 детьми проводились фронтальные занятия 2 раза в неделю, индивидуальные и подгрупповые занятия каждый день по следующим направлениям (разделам программы):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 Коррекция грамматического строя речи;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 Расширение активного и пассивного словаря;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 Коррекция звукопроизношения и слоговой структуры слова;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 Коррекция фонематических процессов;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  Развитие связной речи.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6. Развитие общей и мелкой моторики </w:t>
      </w:r>
    </w:p>
    <w:p w:rsidR="004725CA" w:rsidRDefault="004725CA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11. Работа с родителями, социумом</w:t>
      </w: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988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4254"/>
        <w:gridCol w:w="5634"/>
      </w:tblGrid>
      <w:tr w:rsidR="00637814" w:rsidTr="00637814">
        <w:trPr>
          <w:trHeight w:val="273"/>
        </w:trPr>
        <w:tc>
          <w:tcPr>
            <w:tcW w:w="425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6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tabs>
                <w:tab w:val="left" w:pos="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637814" w:rsidTr="00637814">
        <w:trPr>
          <w:trHeight w:val="9383"/>
        </w:trPr>
        <w:tc>
          <w:tcPr>
            <w:tcW w:w="425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37814" w:rsidRDefault="00637814">
            <w:pPr>
              <w:numPr>
                <w:ilvl w:val="0"/>
                <w:numId w:val="21"/>
              </w:num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Общие родительские собрания.</w:t>
            </w:r>
          </w:p>
          <w:p w:rsidR="00637814" w:rsidRDefault="00637814">
            <w:p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21"/>
              </w:num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Родительское собрание для социально    –  неорганизованных   детей.                 </w:t>
            </w:r>
          </w:p>
          <w:p w:rsidR="00637814" w:rsidRDefault="00637814">
            <w:pPr>
              <w:numPr>
                <w:ilvl w:val="0"/>
                <w:numId w:val="21"/>
              </w:num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Групповые родительские собрания</w:t>
            </w:r>
          </w:p>
          <w:p w:rsidR="00637814" w:rsidRDefault="00637814">
            <w:p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21"/>
              </w:numPr>
              <w:tabs>
                <w:tab w:val="num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Наглядная агитация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21"/>
              </w:numPr>
              <w:tabs>
                <w:tab w:val="left" w:pos="176"/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Помощь родителей.</w:t>
            </w:r>
          </w:p>
          <w:p w:rsidR="00637814" w:rsidRDefault="00637814">
            <w:pPr>
              <w:tabs>
                <w:tab w:val="left" w:pos="176"/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176"/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176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176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21"/>
              </w:numPr>
              <w:tabs>
                <w:tab w:val="left" w:pos="176"/>
                <w:tab w:val="num" w:pos="318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праздников и развлечений.</w:t>
            </w:r>
          </w:p>
          <w:p w:rsidR="00637814" w:rsidRDefault="00637814">
            <w:pPr>
              <w:numPr>
                <w:ilvl w:val="0"/>
                <w:numId w:val="21"/>
              </w:numPr>
              <w:spacing w:after="0" w:line="240" w:lineRule="auto"/>
              <w:ind w:left="318" w:hanging="6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7.Консультации, беседы  групповые и индивидуальные.</w:t>
            </w:r>
          </w:p>
          <w:p w:rsidR="00637814" w:rsidRDefault="006378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8.Анкетирование родителей.</w:t>
            </w: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Составление социального паспорта</w:t>
            </w:r>
          </w:p>
          <w:p w:rsidR="00637814" w:rsidRDefault="006378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10.Совещание Управляющего совета и родительской общественности</w:t>
            </w:r>
          </w:p>
        </w:tc>
        <w:tc>
          <w:tcPr>
            <w:tcW w:w="56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637814" w:rsidRDefault="0063781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Повышение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педагогической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правовой культуры родителей.</w:t>
            </w:r>
          </w:p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  Анализ работы специалистов ДОУ. </w:t>
            </w:r>
          </w:p>
          <w:p w:rsidR="00637814" w:rsidRDefault="0063781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Привлечение родителей вновь поступающих детей к активному участию в воспитании и развитии детей.</w:t>
            </w:r>
          </w:p>
          <w:p w:rsidR="00637814" w:rsidRDefault="00637814">
            <w:pPr>
              <w:tabs>
                <w:tab w:val="num" w:pos="317"/>
              </w:tabs>
              <w:spacing w:after="0" w:line="240" w:lineRule="auto"/>
              <w:ind w:left="-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  Реализация задач годового плана ДОУ.</w:t>
            </w:r>
          </w:p>
          <w:p w:rsidR="00637814" w:rsidRDefault="00637814">
            <w:pPr>
              <w:tabs>
                <w:tab w:val="num" w:pos="317"/>
              </w:tabs>
              <w:spacing w:after="0" w:line="240" w:lineRule="auto"/>
              <w:ind w:left="-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num" w:pos="317"/>
              </w:tabs>
              <w:spacing w:after="0" w:line="240" w:lineRule="auto"/>
              <w:ind w:left="-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Реклама деятельности ДОУ</w:t>
            </w:r>
          </w:p>
          <w:p w:rsidR="00637814" w:rsidRDefault="00637814">
            <w:p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 Привлечение родителей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637814" w:rsidRDefault="00637814">
            <w:p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решению детских проблем.</w:t>
            </w:r>
          </w:p>
          <w:p w:rsidR="00637814" w:rsidRDefault="0063781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Обновление предметно – развивающей среды в группе и на участке детского сада. </w:t>
            </w:r>
          </w:p>
          <w:p w:rsidR="00637814" w:rsidRDefault="0063781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родителей в мероприятиях. </w:t>
            </w:r>
          </w:p>
          <w:p w:rsidR="00637814" w:rsidRDefault="0063781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педагогической культуры  родителей. </w:t>
            </w: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Повышение компетентности родителей в решении проблем в воспитании и обучении детей.</w:t>
            </w: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-Оценка работы ДОУ</w:t>
            </w:r>
          </w:p>
          <w:p w:rsidR="00637814" w:rsidRDefault="00637814">
            <w:pPr>
              <w:tabs>
                <w:tab w:val="left" w:pos="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Изучение семей воспитанников и планирование работы с неблагоприятными семьями.</w:t>
            </w:r>
          </w:p>
          <w:p w:rsidR="00637814" w:rsidRDefault="006378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7814" w:rsidRDefault="006378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-Обсуждение плана работы Управляющего совета</w:t>
            </w:r>
          </w:p>
        </w:tc>
      </w:tr>
    </w:tbl>
    <w:p w:rsidR="00637814" w:rsidRDefault="00637814" w:rsidP="00637814">
      <w:p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12. Укрепления материально-технической базы в ДОУ.</w:t>
      </w: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 течение года проводилась  работа по укреплению материальной базы.</w:t>
      </w:r>
    </w:p>
    <w:p w:rsidR="00637814" w:rsidRDefault="00637814" w:rsidP="00637814">
      <w:pPr>
        <w:tabs>
          <w:tab w:val="left" w:pos="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Проведены следующие работы:</w:t>
      </w:r>
    </w:p>
    <w:p w:rsidR="00637814" w:rsidRDefault="00637814" w:rsidP="00637814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5387"/>
        <w:gridCol w:w="3402"/>
      </w:tblGrid>
      <w:tr w:rsidR="00637814" w:rsidTr="00637814">
        <w:trPr>
          <w:trHeight w:val="211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затраченные средства</w:t>
            </w:r>
          </w:p>
        </w:tc>
      </w:tr>
      <w:tr w:rsidR="00637814" w:rsidTr="00637814">
        <w:trPr>
          <w:trHeight w:val="423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52E7" w:rsidP="00EC52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  стульев для сотрудников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637814" w:rsidTr="00637814">
        <w:trPr>
          <w:trHeight w:val="426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детской мебели в группу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EC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637814">
              <w:rPr>
                <w:rFonts w:ascii="Times New Roman" w:hAnsi="Times New Roman"/>
                <w:sz w:val="24"/>
                <w:szCs w:val="24"/>
              </w:rPr>
              <w:t> 000, 00</w:t>
            </w:r>
          </w:p>
        </w:tc>
      </w:tr>
      <w:tr w:rsidR="00637814" w:rsidTr="00637814">
        <w:trPr>
          <w:trHeight w:val="423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 w:rsidP="00EC52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Приобретение шкафчиков для одежды </w:t>
            </w:r>
            <w:r w:rsidR="00EC5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7814">
              <w:rPr>
                <w:rFonts w:ascii="Times New Roman" w:hAnsi="Times New Roman"/>
                <w:sz w:val="24"/>
                <w:szCs w:val="24"/>
              </w:rPr>
              <w:t>0 000, 00</w:t>
            </w:r>
          </w:p>
        </w:tc>
      </w:tr>
      <w:tr w:rsidR="00637814" w:rsidTr="00637814">
        <w:trPr>
          <w:trHeight w:val="423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 Приобретение спецодежды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637814" w:rsidRDefault="00637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2 500, 00</w:t>
            </w:r>
          </w:p>
        </w:tc>
      </w:tr>
      <w:tr w:rsidR="00637814" w:rsidTr="00637814">
        <w:trPr>
          <w:trHeight w:val="423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63781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стендов и вывесок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637814" w:rsidRDefault="00EC52E7" w:rsidP="00EC5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781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637814">
              <w:rPr>
                <w:rFonts w:ascii="Times New Roman" w:hAnsi="Times New Roman"/>
                <w:sz w:val="24"/>
                <w:szCs w:val="24"/>
              </w:rPr>
              <w:t>, 00</w:t>
            </w:r>
          </w:p>
        </w:tc>
      </w:tr>
      <w:tr w:rsidR="00EC52E7" w:rsidTr="00637814">
        <w:trPr>
          <w:trHeight w:val="339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C52E7" w:rsidRDefault="00EC52E7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сантехнического оборудования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C52E7" w:rsidRDefault="00EC52E7" w:rsidP="0004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19 400,00</w:t>
            </w:r>
          </w:p>
        </w:tc>
      </w:tr>
      <w:tr w:rsidR="00EC52E7" w:rsidTr="00637814">
        <w:trPr>
          <w:trHeight w:val="291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C52E7" w:rsidRDefault="00EC52E7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телевизора, ноутбука, видеокамеры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EC52E7" w:rsidRDefault="00EC52E7" w:rsidP="0004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102 000,00</w:t>
            </w:r>
          </w:p>
        </w:tc>
      </w:tr>
      <w:tr w:rsidR="00EC52E7" w:rsidTr="00637814">
        <w:trPr>
          <w:trHeight w:val="357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C52E7" w:rsidRDefault="00EC52E7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морозильная камера, электропривод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EC52E7" w:rsidRDefault="00EC52E7" w:rsidP="0004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96 000, 00</w:t>
            </w:r>
          </w:p>
        </w:tc>
      </w:tr>
      <w:tr w:rsidR="00D52601" w:rsidTr="00637814">
        <w:trPr>
          <w:trHeight w:val="404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Приобретение строительных материалов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105 000, 00</w:t>
            </w:r>
          </w:p>
        </w:tc>
      </w:tr>
      <w:tr w:rsidR="00D52601" w:rsidTr="00637814">
        <w:trPr>
          <w:trHeight w:val="423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Завоз песка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2  000, 00</w:t>
            </w:r>
          </w:p>
        </w:tc>
      </w:tr>
      <w:tr w:rsidR="00D52601" w:rsidTr="00637814">
        <w:trPr>
          <w:trHeight w:val="423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Пошив детских костюмов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10 000, 00</w:t>
            </w:r>
          </w:p>
        </w:tc>
      </w:tr>
      <w:tr w:rsidR="00D52601" w:rsidTr="00637814">
        <w:trPr>
          <w:trHeight w:val="404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методической литературы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1 000,00</w:t>
            </w:r>
          </w:p>
        </w:tc>
      </w:tr>
      <w:tr w:rsidR="00D52601" w:rsidTr="00637814">
        <w:trPr>
          <w:trHeight w:val="404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Приобретение детских стульчиков в музыкальный зал и  младшую группу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18 000, 00</w:t>
            </w:r>
          </w:p>
        </w:tc>
      </w:tr>
      <w:tr w:rsidR="00D52601" w:rsidTr="00637814">
        <w:trPr>
          <w:trHeight w:val="404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цоколя</w:t>
            </w:r>
          </w:p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76 000,00</w:t>
            </w:r>
          </w:p>
        </w:tc>
      </w:tr>
      <w:tr w:rsidR="00D52601" w:rsidTr="00637814">
        <w:trPr>
          <w:trHeight w:val="404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противопожарных дверей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78 000,00</w:t>
            </w:r>
          </w:p>
        </w:tc>
      </w:tr>
      <w:tr w:rsidR="00D52601" w:rsidTr="00637814">
        <w:trPr>
          <w:trHeight w:val="404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группы с частичной заменой сантехники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76 000,00</w:t>
            </w:r>
          </w:p>
        </w:tc>
      </w:tr>
      <w:tr w:rsidR="00D52601" w:rsidTr="00637814">
        <w:trPr>
          <w:trHeight w:val="404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Ремонт пищеблока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30 000,00</w:t>
            </w:r>
          </w:p>
        </w:tc>
      </w:tr>
      <w:tr w:rsidR="00D52601" w:rsidTr="00637814">
        <w:trPr>
          <w:trHeight w:val="404"/>
        </w:trPr>
        <w:tc>
          <w:tcPr>
            <w:tcW w:w="5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Декоративный навес (2)</w:t>
            </w:r>
          </w:p>
        </w:tc>
        <w:tc>
          <w:tcPr>
            <w:tcW w:w="34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hideMark/>
          </w:tcPr>
          <w:p w:rsidR="00D52601" w:rsidRDefault="00D52601" w:rsidP="00043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52 000,00</w:t>
            </w:r>
          </w:p>
        </w:tc>
      </w:tr>
    </w:tbl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Проблемы материально-технического направления.</w:t>
      </w:r>
    </w:p>
    <w:p w:rsidR="00637814" w:rsidRDefault="00637814" w:rsidP="00637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7814" w:rsidRPr="00D52601" w:rsidRDefault="00637814" w:rsidP="00D52601">
      <w:pPr>
        <w:pStyle w:val="a4"/>
        <w:numPr>
          <w:ilvl w:val="0"/>
          <w:numId w:val="28"/>
        </w:numPr>
      </w:pPr>
      <w:r w:rsidRPr="00D52601">
        <w:t>капитальный ремонт холодного и горячего водоснабжения;</w:t>
      </w:r>
    </w:p>
    <w:p w:rsidR="00637814" w:rsidRPr="00D52601" w:rsidRDefault="00637814" w:rsidP="00D52601">
      <w:pPr>
        <w:pStyle w:val="a4"/>
        <w:numPr>
          <w:ilvl w:val="0"/>
          <w:numId w:val="28"/>
        </w:numPr>
      </w:pPr>
      <w:r w:rsidRPr="00D52601">
        <w:t>ремонт канализационной систем</w:t>
      </w:r>
      <w:r w:rsidR="00D52601">
        <w:t>ы</w:t>
      </w:r>
    </w:p>
    <w:p w:rsidR="00D52601" w:rsidRDefault="00D52601" w:rsidP="00D52601">
      <w:pPr>
        <w:spacing w:after="0" w:line="240" w:lineRule="auto"/>
        <w:ind w:firstLine="765"/>
        <w:rPr>
          <w:rFonts w:ascii="Times New Roman" w:eastAsia="Times New Roman" w:hAnsi="Times New Roman"/>
          <w:sz w:val="24"/>
          <w:szCs w:val="24"/>
        </w:rPr>
      </w:pPr>
    </w:p>
    <w:p w:rsidR="00637814" w:rsidRPr="00D52601" w:rsidRDefault="00637814" w:rsidP="00D52601">
      <w:pPr>
        <w:pStyle w:val="a4"/>
        <w:numPr>
          <w:ilvl w:val="0"/>
          <w:numId w:val="28"/>
        </w:numPr>
      </w:pPr>
      <w:r w:rsidRPr="00D52601">
        <w:t>ремонт ограждения здания дошкольного учреждения;</w:t>
      </w:r>
    </w:p>
    <w:p w:rsidR="00637814" w:rsidRPr="00D52601" w:rsidRDefault="00637814" w:rsidP="00D52601">
      <w:pPr>
        <w:pStyle w:val="a4"/>
        <w:numPr>
          <w:ilvl w:val="0"/>
          <w:numId w:val="28"/>
        </w:numPr>
      </w:pPr>
      <w:r w:rsidRPr="00D52601">
        <w:t>ремонт цоколя</w:t>
      </w:r>
    </w:p>
    <w:p w:rsidR="00D52601" w:rsidRPr="00D52601" w:rsidRDefault="00D52601" w:rsidP="00D52601">
      <w:pPr>
        <w:pStyle w:val="a4"/>
        <w:numPr>
          <w:ilvl w:val="0"/>
          <w:numId w:val="28"/>
        </w:numPr>
      </w:pPr>
      <w:r w:rsidRPr="00D52601">
        <w:t>ремонт асфальтового покрытия</w:t>
      </w:r>
    </w:p>
    <w:p w:rsidR="00637814" w:rsidRDefault="00637814" w:rsidP="00D526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/>
    <w:p w:rsidR="00637814" w:rsidRDefault="00637814" w:rsidP="00637814">
      <w:pPr>
        <w:rPr>
          <w:rFonts w:ascii="Times New Roman" w:hAnsi="Times New Roman" w:cs="Times New Roman"/>
          <w:b/>
          <w:sz w:val="44"/>
          <w:szCs w:val="32"/>
        </w:rPr>
      </w:pPr>
    </w:p>
    <w:p w:rsidR="00637814" w:rsidRDefault="00637814"/>
    <w:sectPr w:rsidR="00637814" w:rsidSect="0082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9E6268"/>
    <w:multiLevelType w:val="hybridMultilevel"/>
    <w:tmpl w:val="34668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27765"/>
    <w:multiLevelType w:val="hybridMultilevel"/>
    <w:tmpl w:val="54E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40A8"/>
    <w:multiLevelType w:val="hybridMultilevel"/>
    <w:tmpl w:val="DEC6F7EE"/>
    <w:lvl w:ilvl="0" w:tplc="178CA48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56E17"/>
    <w:multiLevelType w:val="hybridMultilevel"/>
    <w:tmpl w:val="49AC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D53C8"/>
    <w:multiLevelType w:val="hybridMultilevel"/>
    <w:tmpl w:val="7AC8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70165"/>
    <w:multiLevelType w:val="hybridMultilevel"/>
    <w:tmpl w:val="E9920432"/>
    <w:lvl w:ilvl="0" w:tplc="543273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15711"/>
    <w:multiLevelType w:val="hybridMultilevel"/>
    <w:tmpl w:val="00B0D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00AE9"/>
    <w:multiLevelType w:val="hybridMultilevel"/>
    <w:tmpl w:val="4B58E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752CF"/>
    <w:multiLevelType w:val="hybridMultilevel"/>
    <w:tmpl w:val="3036FEA6"/>
    <w:lvl w:ilvl="0" w:tplc="5448D98A">
      <w:start w:val="3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06C9A"/>
    <w:multiLevelType w:val="hybridMultilevel"/>
    <w:tmpl w:val="5EE0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84687"/>
    <w:multiLevelType w:val="hybridMultilevel"/>
    <w:tmpl w:val="8F72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E41C0"/>
    <w:multiLevelType w:val="hybridMultilevel"/>
    <w:tmpl w:val="E7309B9C"/>
    <w:lvl w:ilvl="0" w:tplc="22CC537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4394F"/>
    <w:multiLevelType w:val="hybridMultilevel"/>
    <w:tmpl w:val="B1D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A2033"/>
    <w:multiLevelType w:val="hybridMultilevel"/>
    <w:tmpl w:val="F822E8B8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C08B0"/>
    <w:multiLevelType w:val="hybridMultilevel"/>
    <w:tmpl w:val="967A6406"/>
    <w:lvl w:ilvl="0" w:tplc="5D54D2DA">
      <w:start w:val="1"/>
      <w:numFmt w:val="decimal"/>
      <w:lvlText w:val="%1."/>
      <w:lvlJc w:val="left"/>
      <w:pPr>
        <w:ind w:left="6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42356E"/>
    <w:multiLevelType w:val="hybridMultilevel"/>
    <w:tmpl w:val="58AC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F3DB1"/>
    <w:multiLevelType w:val="hybridMultilevel"/>
    <w:tmpl w:val="D33E94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C2A2F"/>
    <w:multiLevelType w:val="hybridMultilevel"/>
    <w:tmpl w:val="2CCC0B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7600FE"/>
    <w:multiLevelType w:val="hybridMultilevel"/>
    <w:tmpl w:val="9306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3455"/>
    <w:multiLevelType w:val="hybridMultilevel"/>
    <w:tmpl w:val="A700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17192"/>
    <w:multiLevelType w:val="hybridMultilevel"/>
    <w:tmpl w:val="582E45B0"/>
    <w:lvl w:ilvl="0" w:tplc="543273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911AF"/>
    <w:multiLevelType w:val="multilevel"/>
    <w:tmpl w:val="38C0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768A54B1"/>
    <w:multiLevelType w:val="hybridMultilevel"/>
    <w:tmpl w:val="9584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D14B6"/>
    <w:multiLevelType w:val="hybridMultilevel"/>
    <w:tmpl w:val="4A5892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3CCB2A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024C9"/>
    <w:multiLevelType w:val="hybridMultilevel"/>
    <w:tmpl w:val="E97024D8"/>
    <w:lvl w:ilvl="0" w:tplc="3376BB12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"/>
  </w:num>
  <w:num w:numId="24">
    <w:abstractNumId w:val="1"/>
  </w:num>
  <w:num w:numId="25">
    <w:abstractNumId w:val="23"/>
  </w:num>
  <w:num w:numId="26">
    <w:abstractNumId w:val="6"/>
  </w:num>
  <w:num w:numId="27">
    <w:abstractNumId w:val="2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37814"/>
    <w:rsid w:val="000439F2"/>
    <w:rsid w:val="000527D7"/>
    <w:rsid w:val="000E3E36"/>
    <w:rsid w:val="0017789E"/>
    <w:rsid w:val="003F1CCC"/>
    <w:rsid w:val="004725CA"/>
    <w:rsid w:val="004D5EE4"/>
    <w:rsid w:val="005858F2"/>
    <w:rsid w:val="00637814"/>
    <w:rsid w:val="00641106"/>
    <w:rsid w:val="006A0C4D"/>
    <w:rsid w:val="006E0495"/>
    <w:rsid w:val="00712F98"/>
    <w:rsid w:val="00744A01"/>
    <w:rsid w:val="00750DCA"/>
    <w:rsid w:val="007B027E"/>
    <w:rsid w:val="008236FC"/>
    <w:rsid w:val="008A23E3"/>
    <w:rsid w:val="00A13696"/>
    <w:rsid w:val="00A3108B"/>
    <w:rsid w:val="00C04CC1"/>
    <w:rsid w:val="00C46D8C"/>
    <w:rsid w:val="00CA22A4"/>
    <w:rsid w:val="00D372C1"/>
    <w:rsid w:val="00D52601"/>
    <w:rsid w:val="00EC52E7"/>
    <w:rsid w:val="00EC7729"/>
    <w:rsid w:val="00F31FE1"/>
    <w:rsid w:val="00FB0F6C"/>
    <w:rsid w:val="00FE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7814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6378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637814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4"/>
      <w:lang w:eastAsia="hi-IN" w:bidi="hi-IN"/>
    </w:rPr>
  </w:style>
  <w:style w:type="paragraph" w:styleId="a5">
    <w:name w:val="Intense Quote"/>
    <w:basedOn w:val="a"/>
    <w:next w:val="a"/>
    <w:link w:val="a6"/>
    <w:uiPriority w:val="30"/>
    <w:qFormat/>
    <w:rsid w:val="00C04C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04CC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2014-08-21T06:34:00Z</cp:lastPrinted>
  <dcterms:created xsi:type="dcterms:W3CDTF">2014-08-13T05:46:00Z</dcterms:created>
  <dcterms:modified xsi:type="dcterms:W3CDTF">2014-08-21T06:34:00Z</dcterms:modified>
</cp:coreProperties>
</file>