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A5" w:rsidRPr="00F223A5" w:rsidRDefault="00F223A5" w:rsidP="00F223A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Основы безопасного пребывания человека на льду</w:t>
      </w:r>
      <w:r w:rsidRPr="00F223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Как </w:t>
      </w:r>
      <w:proofErr w:type="gramStart"/>
      <w:r w:rsidRPr="00F223A5">
        <w:rPr>
          <w:rFonts w:ascii="Arial" w:eastAsia="Times New Roman" w:hAnsi="Arial" w:cs="Arial"/>
          <w:color w:val="000000"/>
          <w:sz w:val="24"/>
          <w:szCs w:val="24"/>
        </w:rPr>
        <w:t>показывает многолетняя практика первый лед крайне непрочен</w:t>
      </w:r>
      <w:proofErr w:type="gramEnd"/>
      <w:r w:rsidRPr="00F223A5">
        <w:rPr>
          <w:rFonts w:ascii="Arial" w:eastAsia="Times New Roman" w:hAnsi="Arial" w:cs="Arial"/>
          <w:color w:val="000000"/>
          <w:sz w:val="24"/>
          <w:szCs w:val="24"/>
        </w:rPr>
        <w:t>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Выходя на лед нужно быть крайне внимательным и соблюдать меры безопасности!!!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Безопасным для человека считается лед толщиной не менее 10 сантиметров в пресной воде и 15 см в соленой.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Если температура воздуха выше 0 градусов держится более трех дней, то прочность льда снижается на 25 %.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Прочность льда можно определить визуально: лёд прозрачный </w:t>
      </w:r>
      <w:proofErr w:type="spellStart"/>
      <w:r w:rsidRPr="00F223A5">
        <w:rPr>
          <w:rFonts w:ascii="Arial" w:eastAsia="Times New Roman" w:hAnsi="Arial" w:cs="Arial"/>
          <w:color w:val="000000"/>
          <w:sz w:val="24"/>
          <w:szCs w:val="24"/>
        </w:rPr>
        <w:t>голубого</w:t>
      </w:r>
      <w:proofErr w:type="spellEnd"/>
      <w:r w:rsidRPr="00F223A5">
        <w:rPr>
          <w:rFonts w:ascii="Arial" w:eastAsia="Times New Roman" w:hAnsi="Arial" w:cs="Arial"/>
          <w:color w:val="000000"/>
          <w:sz w:val="24"/>
          <w:szCs w:val="24"/>
        </w:rPr>
        <w:t>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Не отпускать детей на лед (на рыбалку, катание на лыжах, коньках) без сопровождения взрослых.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Правила поведения на льду: </w:t>
      </w:r>
      <w:r w:rsidRPr="00F223A5">
        <w:rPr>
          <w:rFonts w:ascii="Arial" w:eastAsia="Times New Roman" w:hAnsi="Arial" w:cs="Arial"/>
          <w:color w:val="000000"/>
          <w:sz w:val="24"/>
          <w:szCs w:val="24"/>
        </w:rPr>
        <w:br/>
        <w:t>- Нельзя выходить на лед в темное время суток и при плохой видимости (туман, снегопад, дождь).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переходе через реку следует пользоваться организованными ледовыми переправами.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- Нельзя проверять прочность льда ударом ноги. Если после первого сильного удара поленом или лыжной палкой </w:t>
      </w:r>
      <w:proofErr w:type="gramStart"/>
      <w:r w:rsidRPr="00F223A5">
        <w:rPr>
          <w:rFonts w:ascii="Arial" w:eastAsia="Times New Roman" w:hAnsi="Arial" w:cs="Arial"/>
          <w:color w:val="000000"/>
          <w:sz w:val="24"/>
          <w:szCs w:val="24"/>
        </w:rPr>
        <w:t>покажется</w:t>
      </w:r>
      <w:proofErr w:type="gramEnd"/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переходе водоема группой необходимо соблюдать расстояние друг от друга (5–6 м).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Если есть рюкзак, повесить его на одно плечо, что позволит легко освободиться от груза в случае, если лед провалится.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    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     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Что делать, если Вы провалились под лед?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Не паниковать, не делать резких движений, стабилизировать дыхание.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Широко раскинуть руки в стороны и постараться зацепиться за кромку льда, чтобы не погрузиться с головой.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По-возможности перебраться к тому краю полыньи, где течение не увлечет Вас под лед.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Попытаться осторожно, не обламывая кромку, без резких движений, наползая грудью, лечь на край льда, забросить на него одну, а затем и другую ногу.  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    Если лед выдержал, медленно, откатится от кромки и ползти к берегу.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Передвигаться нужно в ту сторону, откуда пришли, ведь там лед уже проверен на прочность.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Оказание помощи пострадавшему, провалившемуся под лед: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Подползать к полынье очень осторожно, широко раскинув руки.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Сообщить пострадавшему криком, что идете ему на помощь, это придаст ему силы, уверенность.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Если Вы не один, то, лечь на лед и двигаться друг за другом.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Подложить под себя лыжи, фанеру или доску, чтобы увеличить площадь опоры и ползти на них.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Осторожно вытащить пострадавшего на лед, и вместе с ним ползком выбираться из опасной зоны.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Вызвать скорую помощь – 112.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   Оказание первой медицинской помощи пострадавшему: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Приступить к выполнению искусственного дыхания.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Немедленно вызвать скорую медицинскую помощь.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Время безопасного пребывания человека в воде: 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температуре воды 24</w:t>
      </w:r>
      <w:proofErr w:type="gramStart"/>
      <w:r w:rsidRPr="00F223A5">
        <w:rPr>
          <w:rFonts w:ascii="Arial" w:eastAsia="Times New Roman" w:hAnsi="Arial" w:cs="Arial"/>
          <w:color w:val="000000"/>
          <w:sz w:val="24"/>
          <w:szCs w:val="24"/>
        </w:rPr>
        <w:t>° С</w:t>
      </w:r>
      <w:proofErr w:type="gramEnd"/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 время безопасного пребывания: 7-9 часов.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температуре воды 5-15</w:t>
      </w:r>
      <w:proofErr w:type="gramStart"/>
      <w:r w:rsidRPr="00F223A5">
        <w:rPr>
          <w:rFonts w:ascii="Arial" w:eastAsia="Times New Roman" w:hAnsi="Arial" w:cs="Arial"/>
          <w:color w:val="000000"/>
          <w:sz w:val="24"/>
          <w:szCs w:val="24"/>
        </w:rPr>
        <w:t>° С</w:t>
      </w:r>
      <w:proofErr w:type="gramEnd"/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 - от 3,5 часов до 4,5 часов.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Температура воды 2-3</w:t>
      </w:r>
      <w:proofErr w:type="gramStart"/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 ° С</w:t>
      </w:r>
      <w:proofErr w:type="gramEnd"/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 становится не безопасной для человека через 10-15 мин.</w:t>
      </w:r>
    </w:p>
    <w:p w:rsidR="00F223A5" w:rsidRPr="00F223A5" w:rsidRDefault="00F223A5" w:rsidP="00F22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23A5">
        <w:rPr>
          <w:rFonts w:ascii="Arial" w:eastAsia="Times New Roman" w:hAnsi="Arial" w:cs="Arial"/>
          <w:color w:val="000000"/>
          <w:sz w:val="24"/>
          <w:szCs w:val="24"/>
        </w:rPr>
        <w:t>- При температуре воды минус 2</w:t>
      </w:r>
      <w:proofErr w:type="gramStart"/>
      <w:r w:rsidRPr="00F223A5">
        <w:rPr>
          <w:rFonts w:ascii="Arial" w:eastAsia="Times New Roman" w:hAnsi="Arial" w:cs="Arial"/>
          <w:color w:val="000000"/>
          <w:sz w:val="24"/>
          <w:szCs w:val="24"/>
        </w:rPr>
        <w:t>° С</w:t>
      </w:r>
      <w:proofErr w:type="gramEnd"/>
      <w:r w:rsidRPr="00F223A5">
        <w:rPr>
          <w:rFonts w:ascii="Arial" w:eastAsia="Times New Roman" w:hAnsi="Arial" w:cs="Arial"/>
          <w:color w:val="000000"/>
          <w:sz w:val="24"/>
          <w:szCs w:val="24"/>
        </w:rPr>
        <w:t xml:space="preserve"> окоченение может наступить через 5-8 мин.</w:t>
      </w:r>
    </w:p>
    <w:p w:rsidR="00024C79" w:rsidRDefault="00024C79"/>
    <w:sectPr w:rsidR="0002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223A5"/>
    <w:rsid w:val="00024C79"/>
    <w:rsid w:val="00F2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2016-03-23T05:15:00Z</dcterms:created>
  <dcterms:modified xsi:type="dcterms:W3CDTF">2016-03-23T05:15:00Z</dcterms:modified>
</cp:coreProperties>
</file>