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8"/>
      </w:tblGrid>
      <w:tr w:rsidR="00B95E27" w:rsidRPr="00B95E27" w:rsidTr="00533112">
        <w:trPr>
          <w:jc w:val="right"/>
        </w:trPr>
        <w:tc>
          <w:tcPr>
            <w:tcW w:w="4218" w:type="dxa"/>
          </w:tcPr>
          <w:p w:rsidR="00B95E27" w:rsidRPr="00B95E27" w:rsidRDefault="00B95E27" w:rsidP="00B95E2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95E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«УТВЕРЖДЕНО»</w:t>
            </w:r>
          </w:p>
          <w:p w:rsidR="00B95E27" w:rsidRPr="00B95E27" w:rsidRDefault="00B95E27" w:rsidP="00B95E27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95E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Руководителем учреждения</w:t>
            </w:r>
          </w:p>
          <w:p w:rsidR="00B95E27" w:rsidRPr="00B95E27" w:rsidRDefault="00B95E27" w:rsidP="00B95E27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B95E27" w:rsidRPr="00B95E27" w:rsidRDefault="00B95E27" w:rsidP="00B95E2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B95E27" w:rsidRPr="00B95E27" w:rsidRDefault="00B95E27" w:rsidP="00B95E2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95E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О. П. </w:t>
            </w:r>
            <w:proofErr w:type="spellStart"/>
            <w:r w:rsidRPr="00B95E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Тепениной</w:t>
            </w:r>
            <w:proofErr w:type="spellEnd"/>
          </w:p>
          <w:p w:rsidR="00B95E27" w:rsidRPr="00B95E27" w:rsidRDefault="00B95E27" w:rsidP="00767F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95E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«___» ________  201</w:t>
            </w:r>
            <w:r w:rsidR="00767F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Pr="00B95E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г.</w:t>
            </w:r>
          </w:p>
        </w:tc>
      </w:tr>
      <w:tr w:rsidR="00B95E27" w:rsidRPr="00B95E27" w:rsidTr="00533112">
        <w:trPr>
          <w:jc w:val="right"/>
        </w:trPr>
        <w:tc>
          <w:tcPr>
            <w:tcW w:w="4218" w:type="dxa"/>
          </w:tcPr>
          <w:p w:rsidR="00B95E27" w:rsidRPr="00B95E27" w:rsidRDefault="00B95E27" w:rsidP="00B95E2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B95E27" w:rsidRPr="00B95E27" w:rsidRDefault="00B95E27" w:rsidP="00B95E27">
      <w:pPr>
        <w:jc w:val="right"/>
        <w:rPr>
          <w:rFonts w:ascii="Calibri" w:eastAsia="Times New Roman" w:hAnsi="Calibri" w:cs="Times New Roman"/>
          <w:lang w:eastAsia="ru-RU"/>
        </w:rPr>
      </w:pPr>
    </w:p>
    <w:p w:rsidR="00B95E27" w:rsidRPr="00B95E27" w:rsidRDefault="00B95E27" w:rsidP="00B95E27">
      <w:pPr>
        <w:rPr>
          <w:rFonts w:ascii="Calibri" w:eastAsia="Times New Roman" w:hAnsi="Calibri" w:cs="Times New Roman"/>
          <w:lang w:eastAsia="ru-RU"/>
        </w:rPr>
      </w:pP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 по защите прав участников образовательного процесса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МДОУ детский сад №23 на 201</w:t>
      </w:r>
      <w:r w:rsidR="0076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76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гарантий защиты прав, свобод и законных интересов участников образовательного процесса в образовательном учреждении, а также восстановление их нарушенных прав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</w:t>
      </w: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деятельности по защите прав участников образовательного процесса и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(профилактике) их нарушения;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</w:t>
      </w: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эффективности и продуктивности аналитической работы при решении не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конфликтных межличностных ситуаций, но и по результатам мониторинга,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 всех участников образовательного процесса;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</w:t>
      </w: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просветительской деятельности;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</w:t>
      </w:r>
      <w:r w:rsidRPr="00B95E27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  <w:r w:rsidRPr="00B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обучающихся, педагогов, родителей (законных представителей) (сайт, информационный стенд, раздаточный материал для классных руководителей), с целью формирования правового пространства в учреждении - повышение уровня самообразования уполномоченного с целью развития уровня компетентности в решении конфликтных ситуаций, предоставляемых советов и рекомендаций.</w:t>
      </w: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27" w:rsidRPr="00B95E27" w:rsidRDefault="00B95E27" w:rsidP="00B95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1" w:type="dxa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9684"/>
      </w:tblGrid>
      <w:tr w:rsidR="00B95E27" w:rsidRPr="00B95E27" w:rsidTr="00533112">
        <w:trPr>
          <w:tblCellSpacing w:w="15" w:type="dxa"/>
        </w:trPr>
        <w:tc>
          <w:tcPr>
            <w:tcW w:w="95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95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5073"/>
              <w:gridCol w:w="2268"/>
            </w:tblGrid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Calibri" w:eastAsia="Times New Roman" w:hAnsi="Calibri" w:cs="Times New Roman"/>
                      <w:b/>
                      <w:bCs/>
                      <w:lang w:eastAsia="ru-RU"/>
                    </w:rPr>
                    <w:t>Форма работы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Calibri" w:eastAsia="Times New Roman" w:hAnsi="Calibri" w:cs="Times New Roman"/>
                      <w:b/>
                      <w:bCs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Calibri" w:eastAsia="Times New Roman" w:hAnsi="Calibri" w:cs="Times New Roman"/>
                      <w:b/>
                      <w:bCs/>
                      <w:lang w:eastAsia="ru-RU"/>
                    </w:rPr>
                    <w:t>Сроки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Изучение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нормативно-правовой базы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август-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сентябрь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Семинар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педагогов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«Реализация прав ребенка в МДОУ»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право на охрану здоровья;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право на игру;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право на образование и т.д.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Совещание при заведующей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Планирование работы по правовому воспитанию детей и выявление детей «группы риска» анкеты для 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родителей, рисунки детей</w:t>
                  </w:r>
                  <w:proofErr w:type="gramStart"/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).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Составление</w:t>
                  </w:r>
                  <w:proofErr w:type="gramEnd"/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индивидуальных планов работы с неблагополучными семьями и детьми «группы риска».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сентябрь - октябрь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Изучение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семейной микросферы, помощь семьям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- Выявление многодетных семей и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малообеспеченных (составление социального </w:t>
                  </w:r>
                  <w:proofErr w:type="gramStart"/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паспорта)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</w:t>
                  </w:r>
                  <w:proofErr w:type="gramEnd"/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Выявление семей «группы риска» и работа с ними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-Беседы с родителями с целью выявления и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профилактики нарушения прав детей, необходимости психологической поддержки.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Изучение запроса родителей на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оздоровительные и образовательные услуги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Круглый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стол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Объединение усилий семьи и педагогов по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выполнению прав детей (по итогам исследований)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Групповые родительские собрания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«Защита прав и достоинства маленького ребенка в семье»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Изучение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педагогического процесса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занятий, прогулок, свободную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деятельность воспитанников с целью изучения соблюдения воспитателями прав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детей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Выступление педагога - психолога на групповых род. собраниях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«Дети – наше будущее. Профилактика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психосоматических заболеваний у детей»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Изучение семей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Семейный рисунок «Как мы отдыхаем в выходные дни»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Выставка рисунков, фотографий, поделок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март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Консультации</w:t>
                  </w: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родителей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психолога по защите детей от жесткого обращения (диагностическое и коррекционное направление) «Трудные дети», « Радос</w:t>
                  </w:r>
                  <w:bookmarkStart w:id="0" w:name="_GoBack"/>
                  <w:bookmarkEnd w:id="0"/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ть» и другие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</w:t>
                  </w:r>
                </w:p>
              </w:tc>
            </w:tr>
            <w:tr w:rsidR="00B95E27" w:rsidRPr="00B95E27" w:rsidTr="005331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Выступление на педагогическом совете</w:t>
                  </w:r>
                </w:p>
              </w:tc>
              <w:tc>
                <w:tcPr>
                  <w:tcW w:w="5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Подведение итогов работы по теме «Создание системы работы по защите прав ребенка»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E27" w:rsidRPr="00B95E27" w:rsidRDefault="00B95E27" w:rsidP="00B95E2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E27">
                    <w:rPr>
                      <w:rFonts w:ascii="Times New Roman" w:eastAsia="Times New Roman" w:hAnsi="Times New Roman" w:cs="Times New Roman"/>
                      <w:lang w:eastAsia="ru-RU"/>
                    </w:rPr>
                    <w:t>май</w:t>
                  </w:r>
                </w:p>
              </w:tc>
            </w:tr>
          </w:tbl>
          <w:p w:rsidR="00B95E27" w:rsidRPr="00B95E27" w:rsidRDefault="00B95E27" w:rsidP="00B95E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5E27" w:rsidRPr="00B95E27" w:rsidRDefault="00B95E27" w:rsidP="00B95E27">
      <w:pPr>
        <w:rPr>
          <w:rFonts w:ascii="Calibri" w:eastAsia="Times New Roman" w:hAnsi="Calibri" w:cs="Times New Roman"/>
          <w:lang w:eastAsia="ru-RU"/>
        </w:rPr>
      </w:pPr>
    </w:p>
    <w:p w:rsidR="000845BB" w:rsidRDefault="000845BB"/>
    <w:sectPr w:rsidR="0008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B6"/>
    <w:rsid w:val="000845BB"/>
    <w:rsid w:val="003B27C0"/>
    <w:rsid w:val="00767F78"/>
    <w:rsid w:val="009E52B6"/>
    <w:rsid w:val="00B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85D47-44DF-4F00-AB1A-C0FA2AD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Company>Curnos™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Даниловы</dc:creator>
  <cp:keywords/>
  <dc:description/>
  <cp:lastModifiedBy>User</cp:lastModifiedBy>
  <cp:revision>3</cp:revision>
  <dcterms:created xsi:type="dcterms:W3CDTF">2014-11-17T07:32:00Z</dcterms:created>
  <dcterms:modified xsi:type="dcterms:W3CDTF">2015-09-07T06:20:00Z</dcterms:modified>
</cp:coreProperties>
</file>