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7B1" w:rsidRPr="0081256E" w:rsidRDefault="007E47B1" w:rsidP="007E47B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Задания на развитие мышления</w:t>
      </w:r>
    </w:p>
    <w:p w:rsidR="007E47B1" w:rsidRPr="0081256E" w:rsidRDefault="007E47B1" w:rsidP="007E47B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Игры, развивающие логику и помогающие установлению причинно-следственных связей, например, расположение картинок по порядку. </w:t>
      </w:r>
    </w:p>
    <w:p w:rsidR="007E47B1" w:rsidRPr="0081256E" w:rsidRDefault="007E47B1" w:rsidP="007E47B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Сравнение двух картинок, нахождение сходства и различий. </w:t>
      </w:r>
    </w:p>
    <w:p w:rsidR="007E47B1" w:rsidRPr="0081256E" w:rsidRDefault="007E47B1" w:rsidP="007E47B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Ролевая игра или игра в театр (пантомима или драма), воплощение персонажа (развивает творческое мышление). </w:t>
      </w:r>
    </w:p>
    <w:p w:rsidR="007E47B1" w:rsidRPr="0081256E" w:rsidRDefault="007E47B1" w:rsidP="007E47B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Взрослый рассказывает сказку или историю до определенного места в сюжете, а ребенок продолжает и завершает повествование. Ребенок может придумывать сюжетные линии с участием персонажей, которые уже упомянуты в повествовании, придумывать новые события (развивает творческое мышление и воображение). Так же можно поиграть в игру «А что будет если?..» </w:t>
      </w:r>
    </w:p>
    <w:p w:rsidR="007E47B1" w:rsidRPr="0081256E" w:rsidRDefault="007E47B1" w:rsidP="007E47B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Игра с кубиками. Лучше всего использовать классические строительные кубики, которые малоинтересны сами по себе, но обеспечивают максимальную вариативность создаваемых из них форм (сборка целой формы и ее разборка). </w:t>
      </w:r>
    </w:p>
    <w:p w:rsidR="007E47B1" w:rsidRPr="0081256E" w:rsidRDefault="007E47B1" w:rsidP="007E47B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Творческие загадки. Есть два способа играть в эту игру. Первый – «угадай, о чем я думаю» — отвечающий должен угадывать загаданное ведущим, задавая наводящие вопросы. Другой – ведущий дает максимально возможное количество описаний задуманного предмета, в то время как отвечающий должен угадать предмет, ориентируясь на них. «Это круглое, находится в кухне» и т.д. </w:t>
      </w:r>
    </w:p>
    <w:p w:rsidR="007E47B1" w:rsidRPr="0081256E" w:rsidRDefault="007E47B1" w:rsidP="007E47B1">
      <w:pPr>
        <w:numPr>
          <w:ilvl w:val="0"/>
          <w:numId w:val="1"/>
        </w:numPr>
        <w:spacing w:before="100" w:beforeAutospacing="1" w:after="30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81256E">
        <w:rPr>
          <w:rFonts w:ascii="Arial" w:eastAsia="Times New Roman" w:hAnsi="Arial" w:cs="Arial"/>
          <w:sz w:val="24"/>
          <w:szCs w:val="24"/>
          <w:lang w:eastAsia="ru-RU"/>
        </w:rPr>
        <w:t xml:space="preserve">Сортировка объектов, картинок, фотографий по цвету, размеру, назначению изображенных на них предметов. </w:t>
      </w:r>
    </w:p>
    <w:p w:rsidR="007E47B1" w:rsidRDefault="007E47B1" w:rsidP="007E47B1"/>
    <w:p w:rsidR="0046427C" w:rsidRDefault="0046427C">
      <w:bookmarkStart w:id="0" w:name="_GoBack"/>
      <w:bookmarkEnd w:id="0"/>
    </w:p>
    <w:sectPr w:rsidR="0046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850F6"/>
    <w:multiLevelType w:val="multilevel"/>
    <w:tmpl w:val="7696C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8B"/>
    <w:rsid w:val="0046427C"/>
    <w:rsid w:val="007E47B1"/>
    <w:rsid w:val="009A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6C332-3FE8-4C28-992F-E5520D1BE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2017-09-26T15:06:00Z</dcterms:created>
  <dcterms:modified xsi:type="dcterms:W3CDTF">2017-09-26T15:06:00Z</dcterms:modified>
</cp:coreProperties>
</file>