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DD" w:rsidRPr="003310DD" w:rsidRDefault="003310DD" w:rsidP="003310DD">
      <w:pPr>
        <w:spacing w:before="66" w:after="66" w:line="430" w:lineRule="atLeast"/>
        <w:ind w:left="133" w:right="133"/>
        <w:outlineLvl w:val="3"/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</w:pPr>
      <w:r w:rsidRPr="003310DD"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  <w:t>«Педагогическая компетентность воспитателя ДОУ»</w:t>
      </w:r>
    </w:p>
    <w:p w:rsidR="003310DD" w:rsidRPr="003310DD" w:rsidRDefault="003310DD" w:rsidP="003310DD">
      <w:pPr>
        <w:spacing w:after="66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</w:p>
    <w:p w:rsidR="003310DD" w:rsidRPr="003310DD" w:rsidRDefault="003310DD" w:rsidP="003310DD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Компетенция </w:t>
      </w:r>
      <w:r w:rsidRPr="003310DD">
        <w:rPr>
          <w:rFonts w:ascii="Verdana" w:eastAsia="Times New Roman" w:hAnsi="Verdana" w:cs="Times New Roman"/>
          <w:i/>
          <w:iCs/>
          <w:color w:val="464646"/>
          <w:lang w:eastAsia="ru-RU"/>
        </w:rPr>
        <w:t xml:space="preserve">(от лат. </w:t>
      </w:r>
      <w:proofErr w:type="spellStart"/>
      <w:r w:rsidRPr="003310DD">
        <w:rPr>
          <w:rFonts w:ascii="Verdana" w:eastAsia="Times New Roman" w:hAnsi="Verdana" w:cs="Times New Roman"/>
          <w:i/>
          <w:iCs/>
          <w:color w:val="464646"/>
          <w:lang w:eastAsia="ru-RU"/>
        </w:rPr>
        <w:t>competentio</w:t>
      </w:r>
      <w:proofErr w:type="spellEnd"/>
      <w:r w:rsidRPr="003310DD">
        <w:rPr>
          <w:rFonts w:ascii="Verdana" w:eastAsia="Times New Roman" w:hAnsi="Verdana" w:cs="Times New Roman"/>
          <w:i/>
          <w:iCs/>
          <w:color w:val="464646"/>
          <w:lang w:eastAsia="ru-RU"/>
        </w:rPr>
        <w:t xml:space="preserve"> от </w:t>
      </w:r>
      <w:proofErr w:type="spellStart"/>
      <w:r w:rsidRPr="003310DD">
        <w:rPr>
          <w:rFonts w:ascii="Verdana" w:eastAsia="Times New Roman" w:hAnsi="Verdana" w:cs="Times New Roman"/>
          <w:i/>
          <w:iCs/>
          <w:color w:val="464646"/>
          <w:lang w:eastAsia="ru-RU"/>
        </w:rPr>
        <w:t>competo</w:t>
      </w:r>
      <w:proofErr w:type="spellEnd"/>
      <w:r w:rsidRPr="003310DD">
        <w:rPr>
          <w:rFonts w:ascii="Verdana" w:eastAsia="Times New Roman" w:hAnsi="Verdana" w:cs="Times New Roman"/>
          <w:i/>
          <w:iCs/>
          <w:color w:val="464646"/>
          <w:lang w:eastAsia="ru-RU"/>
        </w:rPr>
        <w:t xml:space="preserve"> добиваюсь, соответствую, подхожу)</w:t>
      </w:r>
      <w:r w:rsidRPr="003310DD">
        <w:rPr>
          <w:rFonts w:ascii="Verdana" w:eastAsia="Times New Roman" w:hAnsi="Verdana" w:cs="Times New Roman"/>
          <w:color w:val="464646"/>
          <w:lang w:eastAsia="ru-RU"/>
        </w:rPr>
        <w:t> - это личная способность специалиста решать определенный класс профессиональных задач. Также под компетенцией понимают формально описанные требования к личностным, профессиональным и т. п. качествам сотрудников компании </w:t>
      </w:r>
      <w:r w:rsidRPr="003310DD">
        <w:rPr>
          <w:rFonts w:ascii="Verdana" w:eastAsia="Times New Roman" w:hAnsi="Verdana" w:cs="Times New Roman"/>
          <w:i/>
          <w:iCs/>
          <w:color w:val="464646"/>
          <w:lang w:eastAsia="ru-RU"/>
        </w:rPr>
        <w:t>(или к какой-то группе сотрудников)</w:t>
      </w:r>
      <w:r w:rsidRPr="003310DD">
        <w:rPr>
          <w:rFonts w:ascii="Verdana" w:eastAsia="Times New Roman" w:hAnsi="Verdana" w:cs="Times New Roman"/>
          <w:color w:val="464646"/>
          <w:lang w:eastAsia="ru-RU"/>
        </w:rPr>
        <w:t>.</w:t>
      </w:r>
    </w:p>
    <w:p w:rsidR="003310DD" w:rsidRPr="003310DD" w:rsidRDefault="003310DD" w:rsidP="003310DD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Педагогическая компетентность -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деятельность, целенаправленно организовывать процесс педагогического общения и также предполагающих личностное развитие и совершенствование педагога.</w:t>
      </w:r>
    </w:p>
    <w:p w:rsidR="003310DD" w:rsidRPr="003310DD" w:rsidRDefault="003310DD" w:rsidP="003310DD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Понятие компетентности педагога понимается нами как ценностно-смысловое отношение к целям и результатам педагогической деятельности, выражающееся в осознанном выполнении профессиональных функций. И это особенно ценно, учитывая, что такая позиция воспитателя - не врожденное качество, она формируется под влиянием всей образовательной окружающей среды, в том числе и в процессе дополнительного профессионального образования, направленного на изменение внутреннего мира, определяющего осознанность действий воспитателя детского сада.</w:t>
      </w:r>
    </w:p>
    <w:p w:rsidR="003310DD" w:rsidRPr="003310DD" w:rsidRDefault="003310DD" w:rsidP="003310DD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К основным составляющим профессиональной компетентности педагога относятся:</w:t>
      </w:r>
    </w:p>
    <w:p w:rsidR="003310DD" w:rsidRPr="003310DD" w:rsidRDefault="003310DD" w:rsidP="00331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Интеллектуально-педагогическая компетентность - умение применять полученные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3310DD" w:rsidRPr="003310DD" w:rsidRDefault="003310DD" w:rsidP="00331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Информационная компетенция - объем информации педагога о себе, воспитанниках, родителях, о коллегах.</w:t>
      </w:r>
    </w:p>
    <w:p w:rsidR="003310DD" w:rsidRPr="003310DD" w:rsidRDefault="003310DD" w:rsidP="00331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 xml:space="preserve">Регулятивная компетентность - умение педагога управлять своим поведением, контролировать свои эмоции, способность к рефлексии, </w:t>
      </w:r>
      <w:proofErr w:type="spellStart"/>
      <w:r w:rsidRPr="003310DD">
        <w:rPr>
          <w:rFonts w:ascii="Verdana" w:eastAsia="Times New Roman" w:hAnsi="Verdana" w:cs="Times New Roman"/>
          <w:color w:val="464646"/>
          <w:lang w:eastAsia="ru-RU"/>
        </w:rPr>
        <w:t>стрессоустойчивость</w:t>
      </w:r>
      <w:proofErr w:type="spellEnd"/>
      <w:r w:rsidRPr="003310DD">
        <w:rPr>
          <w:rFonts w:ascii="Verdana" w:eastAsia="Times New Roman" w:hAnsi="Verdana" w:cs="Times New Roman"/>
          <w:color w:val="464646"/>
          <w:lang w:eastAsia="ru-RU"/>
        </w:rPr>
        <w:t>.</w:t>
      </w:r>
    </w:p>
    <w:p w:rsidR="003310DD" w:rsidRPr="003310DD" w:rsidRDefault="003310DD" w:rsidP="00331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Коммуникативная компетентность - значимое профессиональное качество, включающее речевые навыки, умение слушать, экстраверсию </w:t>
      </w:r>
      <w:r w:rsidRPr="003310DD">
        <w:rPr>
          <w:rFonts w:ascii="Verdana" w:eastAsia="Times New Roman" w:hAnsi="Verdana" w:cs="Times New Roman"/>
          <w:i/>
          <w:iCs/>
          <w:color w:val="464646"/>
          <w:lang w:eastAsia="ru-RU"/>
        </w:rPr>
        <w:t>(качество человека характеризующимся большим интересом к внешнему миру)</w:t>
      </w:r>
      <w:r w:rsidRPr="003310DD">
        <w:rPr>
          <w:rFonts w:ascii="Verdana" w:eastAsia="Times New Roman" w:hAnsi="Verdana" w:cs="Times New Roman"/>
          <w:color w:val="464646"/>
          <w:lang w:eastAsia="ru-RU"/>
        </w:rPr>
        <w:t xml:space="preserve">, </w:t>
      </w:r>
      <w:proofErr w:type="spellStart"/>
      <w:r w:rsidRPr="003310DD">
        <w:rPr>
          <w:rFonts w:ascii="Verdana" w:eastAsia="Times New Roman" w:hAnsi="Verdana" w:cs="Times New Roman"/>
          <w:color w:val="464646"/>
          <w:lang w:eastAsia="ru-RU"/>
        </w:rPr>
        <w:t>эмпатию</w:t>
      </w:r>
      <w:proofErr w:type="spellEnd"/>
      <w:r w:rsidRPr="003310DD">
        <w:rPr>
          <w:rFonts w:ascii="Verdana" w:eastAsia="Times New Roman" w:hAnsi="Verdana" w:cs="Times New Roman"/>
          <w:color w:val="464646"/>
          <w:lang w:eastAsia="ru-RU"/>
        </w:rPr>
        <w:t> </w:t>
      </w:r>
      <w:r w:rsidRPr="003310DD">
        <w:rPr>
          <w:rFonts w:ascii="Verdana" w:eastAsia="Times New Roman" w:hAnsi="Verdana" w:cs="Times New Roman"/>
          <w:i/>
          <w:iCs/>
          <w:color w:val="464646"/>
          <w:lang w:eastAsia="ru-RU"/>
        </w:rPr>
        <w:t>(сопереживание, понимание другого)</w:t>
      </w:r>
      <w:r w:rsidRPr="003310DD">
        <w:rPr>
          <w:rFonts w:ascii="Verdana" w:eastAsia="Times New Roman" w:hAnsi="Verdana" w:cs="Times New Roman"/>
          <w:color w:val="464646"/>
          <w:lang w:eastAsia="ru-RU"/>
        </w:rPr>
        <w:t>.</w:t>
      </w:r>
    </w:p>
    <w:p w:rsidR="003310DD" w:rsidRPr="003310DD" w:rsidRDefault="003310DD" w:rsidP="00331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Умение правильно общаться с родителями воспитанников - одна из главных и может быть трудных профессиональных компетенций.</w:t>
      </w:r>
    </w:p>
    <w:p w:rsidR="003310DD" w:rsidRPr="003310DD" w:rsidRDefault="003310DD" w:rsidP="003310DD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Для качественного формирования компетентности воспитателя необходимы базовые знания, умения, способности, которые будут совершенствоваться в процессе самообразования.</w:t>
      </w:r>
    </w:p>
    <w:p w:rsidR="003310DD" w:rsidRPr="003310DD" w:rsidRDefault="003310DD" w:rsidP="003310DD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Воспитатель должен быть компетентным в вопросах организации и содержания деятельности по следующим направлениям:</w:t>
      </w:r>
    </w:p>
    <w:p w:rsidR="003310DD" w:rsidRPr="003310DD" w:rsidRDefault="003310DD" w:rsidP="003310D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- воспитательно-образовательной;</w:t>
      </w:r>
    </w:p>
    <w:p w:rsidR="003310DD" w:rsidRPr="003310DD" w:rsidRDefault="003310DD" w:rsidP="003310D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- учебно-методической;</w:t>
      </w:r>
    </w:p>
    <w:p w:rsidR="003310DD" w:rsidRPr="003310DD" w:rsidRDefault="003310DD" w:rsidP="003310D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- социально-педагогической.</w:t>
      </w:r>
    </w:p>
    <w:p w:rsidR="003310DD" w:rsidRPr="003310DD" w:rsidRDefault="003310DD" w:rsidP="00331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u w:val="single"/>
          <w:lang w:eastAsia="ru-RU"/>
        </w:rPr>
        <w:lastRenderedPageBreak/>
        <w:t>Воспитательно-образовательная деятельность</w:t>
      </w:r>
      <w:r w:rsidRPr="003310DD">
        <w:rPr>
          <w:rFonts w:ascii="Verdana" w:eastAsia="Times New Roman" w:hAnsi="Verdana" w:cs="Times New Roman"/>
          <w:color w:val="464646"/>
          <w:lang w:eastAsia="ru-RU"/>
        </w:rPr>
        <w:t> предполагает следующие критерии компетентности: осуществление целостного педагогического процесса; создание развивающей среды; обеспечение охраны жизни и здоровья детей. Данные критерии подкрепляются следующими показателями компетентности педагога: знание целей, задач, содержания, принципов, форм, методов и средств обучения и воспитания дошкольников; умения результативно формировать знания, умения и навыки в соответствии с образовательной программой; умение руководить основными видами деятельности дошкольников; умение взаимодействовать с дошкольниками.</w:t>
      </w:r>
    </w:p>
    <w:p w:rsidR="003310DD" w:rsidRPr="003310DD" w:rsidRDefault="003310DD" w:rsidP="00331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u w:val="single"/>
          <w:lang w:eastAsia="ru-RU"/>
        </w:rPr>
        <w:t>Учебно-методическая деятельность</w:t>
      </w:r>
      <w:r w:rsidRPr="003310DD">
        <w:rPr>
          <w:rFonts w:ascii="Verdana" w:eastAsia="Times New Roman" w:hAnsi="Verdana" w:cs="Times New Roman"/>
          <w:color w:val="464646"/>
          <w:lang w:eastAsia="ru-RU"/>
        </w:rPr>
        <w:t> воспитателя предполагает следующие критерии компетентности: планирование воспитательно-образовательной работы; проектирование педагогической деятельности на основе анализа достигнутых результатов. Данные критерии подкрепляются следующими показателями компетентности: знание образовательной программы и методики развития разных видов деятельности детей; умение проектировать, планировать и осуществлять целостный педагогический процесс; владение технологиями исследования, педагогического мониторинга, воспитания и обучения детей.</w:t>
      </w:r>
    </w:p>
    <w:p w:rsidR="003310DD" w:rsidRPr="003310DD" w:rsidRDefault="003310DD" w:rsidP="00331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u w:val="single"/>
          <w:lang w:eastAsia="ru-RU"/>
        </w:rPr>
        <w:t>Социально-педагогическая деятельность</w:t>
      </w:r>
      <w:r w:rsidRPr="003310DD">
        <w:rPr>
          <w:rFonts w:ascii="Verdana" w:eastAsia="Times New Roman" w:hAnsi="Verdana" w:cs="Times New Roman"/>
          <w:color w:val="464646"/>
          <w:lang w:eastAsia="ru-RU"/>
        </w:rPr>
        <w:t> воспитателя предполагает следующие критерии компетентности: консультативная помощь родителям; создание условий для социализации детей; защита интересов и прав детей. Данные критерии подкрепляются следующими показателями: знание основных документов о правах ребенка и обязанностях взрослых по отношению к детям; умение вести разъяснительную педагогическую работу с родителями, специалистами ДОУ.</w:t>
      </w:r>
    </w:p>
    <w:p w:rsidR="003310DD" w:rsidRPr="003310DD" w:rsidRDefault="003310DD" w:rsidP="003310DD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310DD">
        <w:rPr>
          <w:rFonts w:ascii="Verdana" w:eastAsia="Times New Roman" w:hAnsi="Verdana" w:cs="Times New Roman"/>
          <w:color w:val="464646"/>
          <w:lang w:eastAsia="ru-RU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Готовить детей к переменам может только тот педагог, который сам готов к переменам, личностно развивающийся в профессии, обладающий высоким уровнем знаний и умений, рефлексией, развитой способностью к проектировочной деятельности, то есть профессионально-компетентный педагог.</w:t>
      </w:r>
    </w:p>
    <w:p w:rsidR="003310DD" w:rsidRPr="003310DD" w:rsidRDefault="003310DD" w:rsidP="003310DD">
      <w:pPr>
        <w:spacing w:before="35" w:after="3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http://doshvozrast.ru/metodich/konsultac153.htm</w:t>
      </w:r>
    </w:p>
    <w:p w:rsidR="002A19DC" w:rsidRDefault="002A19DC"/>
    <w:sectPr w:rsidR="002A19DC" w:rsidSect="002A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5D5"/>
    <w:multiLevelType w:val="multilevel"/>
    <w:tmpl w:val="90AE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C02A1"/>
    <w:multiLevelType w:val="multilevel"/>
    <w:tmpl w:val="2A6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10DD"/>
    <w:rsid w:val="002A19DC"/>
    <w:rsid w:val="0033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DC"/>
  </w:style>
  <w:style w:type="paragraph" w:styleId="4">
    <w:name w:val="heading 4"/>
    <w:basedOn w:val="a"/>
    <w:link w:val="40"/>
    <w:uiPriority w:val="9"/>
    <w:qFormat/>
    <w:rsid w:val="003310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10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33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10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10DD"/>
  </w:style>
  <w:style w:type="paragraph" w:styleId="a4">
    <w:name w:val="Normal (Web)"/>
    <w:basedOn w:val="a"/>
    <w:uiPriority w:val="99"/>
    <w:semiHidden/>
    <w:unhideWhenUsed/>
    <w:rsid w:val="0033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3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484">
          <w:marLeft w:val="133"/>
          <w:marRight w:val="3999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3939</Characters>
  <Application>Microsoft Office Word</Application>
  <DocSecurity>0</DocSecurity>
  <Lines>32</Lines>
  <Paragraphs>9</Paragraphs>
  <ScaleCrop>false</ScaleCrop>
  <Company>Grizli777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2017-03-14T17:48:00Z</dcterms:created>
  <dcterms:modified xsi:type="dcterms:W3CDTF">2017-03-14T17:48:00Z</dcterms:modified>
</cp:coreProperties>
</file>