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A408F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МДОУ «Детский сад № 23»</w:t>
      </w: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sz w:val="72"/>
          <w:szCs w:val="72"/>
          <w:bdr w:val="none" w:sz="0" w:space="0" w:color="auto" w:frame="1"/>
        </w:rPr>
      </w:pPr>
      <w:r w:rsidRPr="00A408F7">
        <w:rPr>
          <w:rStyle w:val="a4"/>
          <w:color w:val="000000" w:themeColor="text1"/>
          <w:sz w:val="72"/>
          <w:szCs w:val="72"/>
          <w:bdr w:val="none" w:sz="0" w:space="0" w:color="auto" w:frame="1"/>
        </w:rPr>
        <w:t>Проект «Урожай 2016»</w:t>
      </w: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Авторы проекта: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Данилова Н.Н., старший воспитатель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Данилова А.С., педагог-психолог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Организаторы проекта: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Евстафьева Е.Б., воспитатель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Лях Е.М., воспитатель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Корзина И.В., воспитатель</w:t>
      </w:r>
    </w:p>
    <w:p w:rsidR="00BA0603" w:rsidRDefault="00BA0603" w:rsidP="00BA0603">
      <w:pPr>
        <w:pStyle w:val="a3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Style w:val="a4"/>
          <w:color w:val="000000" w:themeColor="text1"/>
          <w:bdr w:val="none" w:sz="0" w:space="0" w:color="auto" w:frame="1"/>
        </w:rPr>
      </w:pPr>
      <w:proofErr w:type="spellStart"/>
      <w:r>
        <w:rPr>
          <w:rStyle w:val="a4"/>
          <w:color w:val="000000" w:themeColor="text1"/>
          <w:bdr w:val="none" w:sz="0" w:space="0" w:color="auto" w:frame="1"/>
        </w:rPr>
        <w:t>Баталина</w:t>
      </w:r>
      <w:proofErr w:type="spellEnd"/>
      <w:r>
        <w:rPr>
          <w:rStyle w:val="a4"/>
          <w:color w:val="000000" w:themeColor="text1"/>
          <w:bdr w:val="none" w:sz="0" w:space="0" w:color="auto" w:frame="1"/>
        </w:rPr>
        <w:t xml:space="preserve"> М.А., воспитатель</w:t>
      </w:r>
    </w:p>
    <w:p w:rsidR="00BA0603" w:rsidRDefault="00BA0603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BA0603" w:rsidRDefault="00BA0603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BA0603" w:rsidRPr="00A408F7" w:rsidRDefault="00BA0603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A408F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Ярославль, 2016</w:t>
      </w:r>
    </w:p>
    <w:p w:rsidR="0001699B" w:rsidRPr="00A408F7" w:rsidRDefault="0001699B" w:rsidP="00A408F7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</w:p>
    <w:p w:rsidR="001C4750" w:rsidRPr="00A408F7" w:rsidRDefault="00E12EBC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Актуальность</w:t>
      </w:r>
      <w:r w:rsidR="001C4750"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C4750"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проекта «Урожай 2016»</w:t>
      </w:r>
    </w:p>
    <w:p w:rsidR="001C4750" w:rsidRPr="00A408F7" w:rsidRDefault="001C4750" w:rsidP="00A408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проблема организации полезного и физически-активного досуга детей в весенне-летний период;</w:t>
      </w:r>
    </w:p>
    <w:p w:rsidR="00E12EBC" w:rsidRPr="00A408F7" w:rsidRDefault="00E12EBC" w:rsidP="00A408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поиск долгосрочного дела, способствующего развитию у детей чувства ответственности, целеустремленности, инициативности, уважения к своему и чужому труду, раскрытию творческих способностей;</w:t>
      </w:r>
    </w:p>
    <w:p w:rsidR="00E12EBC" w:rsidRPr="00A408F7" w:rsidRDefault="00E12EBC" w:rsidP="00A408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недостаточные знания детей об окружающем мире, в частности об овощных культурах и   труде огородников;</w:t>
      </w:r>
    </w:p>
    <w:p w:rsidR="00E12EBC" w:rsidRPr="00A408F7" w:rsidRDefault="00E12EBC" w:rsidP="00A408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отсутствие у детей навыков труда в огороде.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Цель:</w:t>
      </w:r>
    </w:p>
    <w:p w:rsidR="001C4750" w:rsidRPr="00A408F7" w:rsidRDefault="001C4750" w:rsidP="00A408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трудовое и нравственное развитие и воспитание детей</w:t>
      </w:r>
      <w:r w:rsidR="00E12EBC" w:rsidRPr="00A408F7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12EBC" w:rsidRPr="00A408F7" w:rsidRDefault="00E12EBC" w:rsidP="00A408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интеллектуальное и эмоциональное развитие детей через изучение живой природы и непосредственное взаимодействие с ней.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Обогащение знания детей знакомс</w:t>
      </w:r>
      <w:bookmarkStart w:id="0" w:name="_GoBack"/>
      <w:bookmarkEnd w:id="0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твом с огородными культурами, их многообразием, особенностями, условиями выращивания и пользе для человека.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Формирование понимания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причинно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- следственных связей между уходом за растениями и качеством получаемого урожая.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Формирование трудовых навыков, необходимых для ухода за огородными культурами. 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Воспитание уважения к собственному и чужому труду, осознания его значимости. 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Формирование чувства ответственности, инициативности в труде.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Воспитание чувства ответственности и желания доводить начатое дело до конца.</w:t>
      </w:r>
    </w:p>
    <w:p w:rsidR="00E12EBC" w:rsidRPr="00A408F7" w:rsidRDefault="00E12EBC" w:rsidP="00A408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Стимулирование у ребенка сотрудничества со взрослыми и с другими детьми в совместном труде.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Участники: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> дети 3-5 лет;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Место проведения</w:t>
      </w:r>
      <w:r w:rsidR="00E12EBC" w:rsidRPr="00A408F7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грядка и теплица на территории МДОУ;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Время проведения</w:t>
      </w:r>
      <w:r w:rsidR="00E12EBC"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весеннее - летний период 2016г. </w:t>
      </w:r>
    </w:p>
    <w:p w:rsidR="00E12EBC" w:rsidRPr="00A408F7" w:rsidRDefault="00E12EBC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Оборудование: </w:t>
      </w: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грядка, теплица, лопаты, грабли, носилки, ведра, лейки, тачка, совки, </w:t>
      </w:r>
      <w:proofErr w:type="spellStart"/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пулевизаторы</w:t>
      </w:r>
      <w:proofErr w:type="spellEnd"/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Требования к орудиям труда дошкольников 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Для уборки участка, работы на огороде и в теплице используется следующий инвентарь: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Лопаты для перекопки земли, вскопанной взрослыми; лоток лопаты 15—13 см, длина ручки 75-80 см.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Грабли деревянные и пластмассовые: длина граблей 100—110 см.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Носилки с бортиками для переноски земли, песка, опавших листьев: длина 20—25 см, ширина 20 см, высота бортика 3—4 см, длина с ручками 100—110 см.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Тачка для перевозки земли, песка, опавших листьев, камешков: высота бортов — 20 см, длина вместе с ручками 100— 110 см, длина бортов 30—40 см, диаметр колеса — 12 см.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Ведра вместимостью 1,5—2 л.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Лейки вместимостью до 2 л.</w:t>
      </w:r>
    </w:p>
    <w:p w:rsidR="001C4750" w:rsidRPr="00A408F7" w:rsidRDefault="001C4750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Совки для выкапывания и посадки растений, для окучивания и рыхления почвы; длина лотка — 10 см, ширина — 7—8см, длина совка— 16-20 см.</w:t>
      </w:r>
    </w:p>
    <w:p w:rsidR="001C4750" w:rsidRPr="00A408F7" w:rsidRDefault="00EA6851" w:rsidP="00A40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408F7">
        <w:rPr>
          <w:color w:val="000000" w:themeColor="text1"/>
          <w:sz w:val="28"/>
          <w:szCs w:val="28"/>
        </w:rPr>
        <w:t>Пулевизатор</w:t>
      </w:r>
      <w:proofErr w:type="spellEnd"/>
      <w:r w:rsidRPr="00A408F7">
        <w:rPr>
          <w:color w:val="000000" w:themeColor="text1"/>
          <w:sz w:val="28"/>
          <w:szCs w:val="28"/>
        </w:rPr>
        <w:t xml:space="preserve"> для опрыскивания растений вместимостью 0,5 – 1 л.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3.Наш опыт.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Подготовительная работа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Чтение художественной и специальной литературы.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-чтение и обсуждение книг: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-Н. Надеждина «Вокруг света по стране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Легумии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» и «Где щи, там и нас ищи»,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-Наталия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Жирмунская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. Огородные приключения гнома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Петрушона</w:t>
      </w:r>
      <w:proofErr w:type="spellEnd"/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-сказки Д.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Родари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«Приключения 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Чиполлино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-рассказ А. В. Евстигнеева «Капуста»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-русские народные сказки «Репка», «Вершки и корешки»,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-белорусская сказка «Пых»,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-украинская сказка «Колосок»,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-татарская песенка «Мешок»,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A408F7">
        <w:rPr>
          <w:color w:val="000000" w:themeColor="text1"/>
          <w:sz w:val="28"/>
          <w:szCs w:val="28"/>
          <w:bdr w:val="none" w:sz="0" w:space="0" w:color="auto" w:frame="1"/>
        </w:rPr>
        <w:t>Ю.Тувин</w:t>
      </w:r>
      <w:proofErr w:type="spellEnd"/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«Овощи»,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-стихотворения С.В. Михалкова «Овощи» и многих др. (см. в Приложении)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Просмотр мультфильмов: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«Веселый </w:t>
      </w:r>
      <w:r w:rsidR="009017D8" w:rsidRPr="00A408F7">
        <w:rPr>
          <w:color w:val="000000" w:themeColor="text1"/>
          <w:sz w:val="28"/>
          <w:szCs w:val="28"/>
          <w:bdr w:val="none" w:sz="0" w:space="0" w:color="auto" w:frame="1"/>
        </w:rPr>
        <w:t>огород»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>, 1946г,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«Дереза», 1985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«Фунтик и огурцы», 1961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«Раз - горох, два - горох» и др.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Беседы о разнообразии семян, особенностях выращивания на основе рассматривания иллюстраций в книге</w:t>
      </w:r>
      <w:r w:rsidR="009017D8" w:rsidRPr="00A408F7">
        <w:rPr>
          <w:color w:val="000000" w:themeColor="text1"/>
          <w:sz w:val="28"/>
          <w:szCs w:val="28"/>
          <w:bdr w:val="none" w:sz="0" w:space="0" w:color="auto" w:frame="1"/>
        </w:rPr>
        <w:t xml:space="preserve"> Небесного С. «Юным овощеводам»</w:t>
      </w:r>
      <w:r w:rsidRPr="00A408F7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C4750" w:rsidRPr="00A408F7" w:rsidRDefault="009017D8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Экскурсия «</w:t>
      </w:r>
      <w:r w:rsidR="001C4750" w:rsidRPr="00A408F7">
        <w:rPr>
          <w:color w:val="000000" w:themeColor="text1"/>
          <w:sz w:val="28"/>
          <w:szCs w:val="28"/>
          <w:bdr w:val="none" w:sz="0" w:space="0" w:color="auto" w:frame="1"/>
        </w:rPr>
        <w:t>В мир семян» (непосредственная и с помощью интернет ресурсов)</w:t>
      </w:r>
    </w:p>
    <w:p w:rsidR="001C4750" w:rsidRPr="00A408F7" w:rsidRDefault="001C4750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b/>
          <w:color w:val="000000" w:themeColor="text1"/>
          <w:sz w:val="28"/>
          <w:szCs w:val="28"/>
          <w:bdr w:val="none" w:sz="0" w:space="0" w:color="auto" w:frame="1"/>
        </w:rPr>
        <w:t>Цель:</w:t>
      </w:r>
    </w:p>
    <w:p w:rsidR="00E12EBC" w:rsidRPr="00A408F7" w:rsidRDefault="00E12EBC" w:rsidP="00A40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показать разнообразие видов овощей и многообразие сортов одного вида растения;</w:t>
      </w:r>
    </w:p>
    <w:p w:rsidR="00E12EBC" w:rsidRPr="00A408F7" w:rsidRDefault="00E12EBC" w:rsidP="00A40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сравнить семена по форме, цвету, размеру;</w:t>
      </w:r>
    </w:p>
    <w:p w:rsidR="00E12EBC" w:rsidRPr="00A408F7" w:rsidRDefault="00E12EBC" w:rsidP="00A408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  <w:bdr w:val="none" w:sz="0" w:space="0" w:color="auto" w:frame="1"/>
        </w:rPr>
        <w:t>сравнить семечко и плод, который из него вырастает.</w:t>
      </w:r>
    </w:p>
    <w:p w:rsidR="001C4750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проекта: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Знакомство с огородными культурами;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Посев семян для выращивания рассады;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Наблюдение за всходами;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Уход за рассадой;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Высадка рассады в теплицу и на грядку;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Уход за растениями;</w:t>
      </w:r>
    </w:p>
    <w:p w:rsidR="00EA6851" w:rsidRPr="00A408F7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Сбор урожая;</w:t>
      </w:r>
    </w:p>
    <w:p w:rsidR="00EA6851" w:rsidRDefault="00EA6851" w:rsidP="00A408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408F7">
        <w:rPr>
          <w:color w:val="000000" w:themeColor="text1"/>
          <w:sz w:val="28"/>
          <w:szCs w:val="28"/>
        </w:rPr>
        <w:t>Ведение журнала наблюдений.</w:t>
      </w:r>
    </w:p>
    <w:p w:rsidR="00EA6851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Ожидаемые результаты:</w:t>
      </w:r>
    </w:p>
    <w:p w:rsidR="00A408F7" w:rsidRPr="00A408F7" w:rsidRDefault="00A408F7" w:rsidP="00A408F7">
      <w:pPr>
        <w:pStyle w:val="a3"/>
        <w:shd w:val="clear" w:color="auto" w:fill="FFFFFF"/>
        <w:spacing w:after="0" w:line="360" w:lineRule="auto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•</w:t>
      </w: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  <w:t>Дети ознакомились с огородными культурами, их многообразием, особенностями, условиями выращивания и пользе для человека.</w:t>
      </w:r>
    </w:p>
    <w:p w:rsidR="00A408F7" w:rsidRPr="00A408F7" w:rsidRDefault="00A408F7" w:rsidP="00A408F7">
      <w:pPr>
        <w:pStyle w:val="a3"/>
        <w:shd w:val="clear" w:color="auto" w:fill="FFFFFF"/>
        <w:spacing w:after="0" w:line="360" w:lineRule="auto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•</w:t>
      </w: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  <w:t xml:space="preserve">У дошкольников сформировались трудовые навыки, необходимые для ухода за огородными культурами. </w:t>
      </w:r>
    </w:p>
    <w:p w:rsidR="00A408F7" w:rsidRPr="00A408F7" w:rsidRDefault="00A408F7" w:rsidP="00A408F7">
      <w:pPr>
        <w:pStyle w:val="a3"/>
        <w:shd w:val="clear" w:color="auto" w:fill="FFFFFF"/>
        <w:spacing w:after="0" w:line="360" w:lineRule="auto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•</w:t>
      </w: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  <w:t>Дети проявили инициативность и желания доводить начатое дело до конца.</w:t>
      </w:r>
    </w:p>
    <w:p w:rsidR="00EA6851" w:rsidRPr="00A408F7" w:rsidRDefault="00A408F7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•</w:t>
      </w:r>
      <w:r w:rsidRPr="00A408F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  <w:t>У детей развился навык сотрудничества со взрослыми и с другими детьми в совместном труде.</w:t>
      </w:r>
    </w:p>
    <w:p w:rsidR="00EA6851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606060"/>
          <w:sz w:val="28"/>
          <w:szCs w:val="28"/>
          <w:bdr w:val="none" w:sz="0" w:space="0" w:color="auto" w:frame="1"/>
        </w:rPr>
      </w:pPr>
    </w:p>
    <w:p w:rsidR="00EA6851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606060"/>
          <w:sz w:val="28"/>
          <w:szCs w:val="28"/>
          <w:bdr w:val="none" w:sz="0" w:space="0" w:color="auto" w:frame="1"/>
        </w:rPr>
      </w:pPr>
    </w:p>
    <w:p w:rsidR="00EA6851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606060"/>
          <w:sz w:val="28"/>
          <w:szCs w:val="28"/>
          <w:bdr w:val="none" w:sz="0" w:space="0" w:color="auto" w:frame="1"/>
        </w:rPr>
      </w:pPr>
    </w:p>
    <w:p w:rsidR="00EA6851" w:rsidRPr="00A408F7" w:rsidRDefault="00EA6851" w:rsidP="00A408F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606060"/>
          <w:sz w:val="28"/>
          <w:szCs w:val="28"/>
          <w:bdr w:val="none" w:sz="0" w:space="0" w:color="auto" w:frame="1"/>
        </w:rPr>
      </w:pPr>
    </w:p>
    <w:p w:rsidR="009B094C" w:rsidRPr="00A408F7" w:rsidRDefault="00002757" w:rsidP="00A40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94C" w:rsidRPr="00A408F7" w:rsidSect="00A408F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57" w:rsidRDefault="00002757" w:rsidP="00A408F7">
      <w:pPr>
        <w:spacing w:after="0" w:line="240" w:lineRule="auto"/>
      </w:pPr>
      <w:r>
        <w:separator/>
      </w:r>
    </w:p>
  </w:endnote>
  <w:endnote w:type="continuationSeparator" w:id="0">
    <w:p w:rsidR="00002757" w:rsidRDefault="00002757" w:rsidP="00A4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845005"/>
      <w:docPartObj>
        <w:docPartGallery w:val="Page Numbers (Bottom of Page)"/>
        <w:docPartUnique/>
      </w:docPartObj>
    </w:sdtPr>
    <w:sdtEndPr/>
    <w:sdtContent>
      <w:p w:rsidR="00A408F7" w:rsidRDefault="00A408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69">
          <w:rPr>
            <w:noProof/>
          </w:rPr>
          <w:t>5</w:t>
        </w:r>
        <w:r>
          <w:fldChar w:fldCharType="end"/>
        </w:r>
      </w:p>
    </w:sdtContent>
  </w:sdt>
  <w:p w:rsidR="00A408F7" w:rsidRDefault="00A40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57" w:rsidRDefault="00002757" w:rsidP="00A408F7">
      <w:pPr>
        <w:spacing w:after="0" w:line="240" w:lineRule="auto"/>
      </w:pPr>
      <w:r>
        <w:separator/>
      </w:r>
    </w:p>
  </w:footnote>
  <w:footnote w:type="continuationSeparator" w:id="0">
    <w:p w:rsidR="00002757" w:rsidRDefault="00002757" w:rsidP="00A4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4CF"/>
    <w:multiLevelType w:val="hybridMultilevel"/>
    <w:tmpl w:val="12F2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909"/>
    <w:multiLevelType w:val="hybridMultilevel"/>
    <w:tmpl w:val="7A1E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818"/>
    <w:multiLevelType w:val="hybridMultilevel"/>
    <w:tmpl w:val="EFA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2A4"/>
    <w:multiLevelType w:val="hybridMultilevel"/>
    <w:tmpl w:val="2B44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0001"/>
    <w:multiLevelType w:val="hybridMultilevel"/>
    <w:tmpl w:val="96E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67DE"/>
    <w:multiLevelType w:val="hybridMultilevel"/>
    <w:tmpl w:val="1050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C6"/>
    <w:rsid w:val="00002757"/>
    <w:rsid w:val="0001699B"/>
    <w:rsid w:val="000C70C6"/>
    <w:rsid w:val="001C4750"/>
    <w:rsid w:val="009017D8"/>
    <w:rsid w:val="00A2379E"/>
    <w:rsid w:val="00A408F7"/>
    <w:rsid w:val="00BA0603"/>
    <w:rsid w:val="00C00501"/>
    <w:rsid w:val="00E12EBC"/>
    <w:rsid w:val="00E20A41"/>
    <w:rsid w:val="00EA6851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E367-2E8B-4E77-B4F3-709C11D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50"/>
    <w:rPr>
      <w:b/>
      <w:bCs/>
    </w:rPr>
  </w:style>
  <w:style w:type="character" w:styleId="a5">
    <w:name w:val="Hyperlink"/>
    <w:basedOn w:val="a0"/>
    <w:uiPriority w:val="99"/>
    <w:semiHidden/>
    <w:unhideWhenUsed/>
    <w:rsid w:val="001C47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50"/>
  </w:style>
  <w:style w:type="paragraph" w:styleId="a6">
    <w:name w:val="Balloon Text"/>
    <w:basedOn w:val="a"/>
    <w:link w:val="a7"/>
    <w:uiPriority w:val="99"/>
    <w:semiHidden/>
    <w:unhideWhenUsed/>
    <w:rsid w:val="009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08F7"/>
  </w:style>
  <w:style w:type="paragraph" w:styleId="aa">
    <w:name w:val="footer"/>
    <w:basedOn w:val="a"/>
    <w:link w:val="ab"/>
    <w:uiPriority w:val="99"/>
    <w:unhideWhenUsed/>
    <w:rsid w:val="00A4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2016-02-20T07:20:00Z</cp:lastPrinted>
  <dcterms:created xsi:type="dcterms:W3CDTF">2016-02-15T07:06:00Z</dcterms:created>
  <dcterms:modified xsi:type="dcterms:W3CDTF">2016-03-23T07:25:00Z</dcterms:modified>
</cp:coreProperties>
</file>